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01" w:rsidRDefault="006D25F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適用『優先採購法』之補助研究計畫</w:t>
      </w:r>
    </w:p>
    <w:p w:rsidR="00D75401" w:rsidRDefault="006D25F1">
      <w:pPr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/>
          <w:kern w:val="0"/>
        </w:rPr>
        <w:t>各位老師及同仁您好：</w:t>
      </w:r>
    </w:p>
    <w:p w:rsidR="00D75401" w:rsidRDefault="006D25F1">
      <w:pPr>
        <w:spacing w:before="180"/>
        <w:ind w:firstLine="480"/>
      </w:pPr>
      <w:r>
        <w:rPr>
          <w:rFonts w:ascii="新細明體" w:hAnsi="新細明體" w:cs="新細明體"/>
          <w:kern w:val="0"/>
        </w:rPr>
        <w:t>若您或單位、系所有申請</w:t>
      </w:r>
      <w:r w:rsidR="005531B8">
        <w:rPr>
          <w:rFonts w:ascii="新細明體" w:hAnsi="新細明體" w:cs="新細明體"/>
          <w:color w:val="FF0000"/>
          <w:kern w:val="0"/>
        </w:rPr>
        <w:t>科技部</w:t>
      </w:r>
      <w:r>
        <w:rPr>
          <w:rFonts w:ascii="新細明體" w:hAnsi="新細明體" w:cs="新細明體"/>
          <w:kern w:val="0"/>
        </w:rPr>
        <w:t>(或</w:t>
      </w:r>
      <w:r>
        <w:rPr>
          <w:rFonts w:ascii="新細明體" w:hAnsi="新細明體" w:cs="新細明體"/>
          <w:color w:val="FF0000"/>
          <w:kern w:val="0"/>
        </w:rPr>
        <w:t>教育部</w:t>
      </w:r>
      <w:r>
        <w:rPr>
          <w:rFonts w:ascii="新細明體" w:hAnsi="新細明體" w:cs="新細明體"/>
          <w:kern w:val="0"/>
        </w:rPr>
        <w:t>或</w:t>
      </w:r>
      <w:r>
        <w:rPr>
          <w:rFonts w:ascii="新細明體" w:hAnsi="新細明體" w:cs="新細明體"/>
          <w:color w:val="FF0000"/>
          <w:kern w:val="0"/>
        </w:rPr>
        <w:t>縣市政府</w:t>
      </w:r>
      <w:r>
        <w:rPr>
          <w:rFonts w:ascii="新細明體" w:hAnsi="新細明體" w:cs="新細明體"/>
          <w:kern w:val="0"/>
        </w:rPr>
        <w:t>等相關)之補助研究經費，在『審核通過』後，請注意『新計畫』需符合『優採法』</w:t>
      </w:r>
      <w:bookmarkStart w:id="0" w:name="_GoBack"/>
      <w:bookmarkEnd w:id="0"/>
      <w:r>
        <w:rPr>
          <w:rFonts w:ascii="新細明體" w:hAnsi="新細明體" w:cs="新細明體"/>
          <w:kern w:val="0"/>
        </w:rPr>
        <w:t>法規規定，優先向身心障礙福利機構團體或庇護工場購買其產品或服務，敬請各位老師注意計畫於年度結束時是否已達成。另外，需將</w:t>
      </w:r>
      <w:r>
        <w:rPr>
          <w:rFonts w:ascii="新細明體" w:hAnsi="新細明體" w:cs="新細明體"/>
          <w:color w:val="0000FF"/>
          <w:kern w:val="0"/>
        </w:rPr>
        <w:t>發票、收據之憑</w:t>
      </w:r>
      <w:proofErr w:type="gramStart"/>
      <w:r>
        <w:rPr>
          <w:rFonts w:ascii="新細明體" w:hAnsi="新細明體" w:cs="新細明體"/>
          <w:color w:val="0000FF"/>
          <w:kern w:val="0"/>
        </w:rPr>
        <w:t>証</w:t>
      </w:r>
      <w:proofErr w:type="gramEnd"/>
      <w:r>
        <w:rPr>
          <w:rFonts w:ascii="新細明體" w:hAnsi="新細明體" w:cs="新細明體"/>
          <w:color w:val="0000FF"/>
          <w:kern w:val="0"/>
        </w:rPr>
        <w:t>影印(或掃瞄存檔)</w:t>
      </w:r>
      <w:r>
        <w:rPr>
          <w:rFonts w:ascii="新細明體" w:hAnsi="新細明體" w:cs="新細明體"/>
          <w:kern w:val="0"/>
        </w:rPr>
        <w:t>，並作成記錄表(如:</w:t>
      </w:r>
      <w:r>
        <w:rPr>
          <w:rFonts w:ascii="新細明體" w:hAnsi="新細明體" w:cs="新細明體"/>
          <w:color w:val="FF0000"/>
          <w:kern w:val="0"/>
        </w:rPr>
        <w:t>附表</w:t>
      </w:r>
      <w:proofErr w:type="gramStart"/>
      <w:r>
        <w:rPr>
          <w:rFonts w:ascii="新細明體" w:hAnsi="新細明體" w:cs="新細明體"/>
          <w:color w:val="FF0000"/>
          <w:kern w:val="0"/>
        </w:rPr>
        <w:t>一</w:t>
      </w:r>
      <w:proofErr w:type="gramEnd"/>
      <w:r>
        <w:rPr>
          <w:rFonts w:ascii="新細明體" w:hAnsi="新細明體" w:cs="新細明體"/>
          <w:kern w:val="0"/>
        </w:rPr>
        <w:t>及</w:t>
      </w:r>
      <w:r>
        <w:rPr>
          <w:rFonts w:ascii="新細明體" w:hAnsi="新細明體" w:cs="新細明體"/>
          <w:color w:val="FF0000"/>
          <w:kern w:val="0"/>
        </w:rPr>
        <w:t>附表二</w:t>
      </w:r>
      <w:r>
        <w:rPr>
          <w:rFonts w:ascii="新細明體" w:hAnsi="新細明體" w:cs="新細明體"/>
          <w:kern w:val="0"/>
        </w:rPr>
        <w:t>，請用</w:t>
      </w:r>
      <w:r>
        <w:rPr>
          <w:rFonts w:ascii="新細明體" w:hAnsi="新細明體" w:cs="新細明體"/>
          <w:color w:val="0000FF"/>
          <w:kern w:val="0"/>
        </w:rPr>
        <w:t>EXCELL格式</w:t>
      </w:r>
      <w:r>
        <w:rPr>
          <w:rFonts w:ascii="新細明體" w:hAnsi="新細明體" w:cs="新細明體"/>
          <w:kern w:val="0"/>
        </w:rPr>
        <w:t>)，以利於隔年申報。</w:t>
      </w:r>
    </w:p>
    <w:p w:rsidR="00D75401" w:rsidRDefault="006D25F1">
      <w:pPr>
        <w:spacing w:before="180"/>
        <w:ind w:firstLine="480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/>
          <w:kern w:val="0"/>
        </w:rPr>
        <w:t>每年教育部、</w:t>
      </w:r>
      <w:proofErr w:type="gramStart"/>
      <w:r w:rsidR="005531B8">
        <w:rPr>
          <w:rFonts w:ascii="新細明體" w:hAnsi="新細明體" w:cs="新細明體"/>
          <w:kern w:val="0"/>
        </w:rPr>
        <w:t>科技部</w:t>
      </w:r>
      <w:r>
        <w:rPr>
          <w:rFonts w:ascii="新細明體" w:hAnsi="新細明體" w:cs="新細明體"/>
          <w:kern w:val="0"/>
        </w:rPr>
        <w:t>等計畫</w:t>
      </w:r>
      <w:proofErr w:type="gramEnd"/>
      <w:r>
        <w:rPr>
          <w:rFonts w:ascii="新細明體" w:hAnsi="新細明體" w:cs="新細明體"/>
          <w:kern w:val="0"/>
        </w:rPr>
        <w:t>皆要求申報『優</w:t>
      </w:r>
      <w:proofErr w:type="gramStart"/>
      <w:r>
        <w:rPr>
          <w:rFonts w:ascii="新細明體" w:hAnsi="新細明體" w:cs="新細明體"/>
          <w:kern w:val="0"/>
        </w:rPr>
        <w:t>採</w:t>
      </w:r>
      <w:proofErr w:type="gramEnd"/>
      <w:r>
        <w:rPr>
          <w:rFonts w:ascii="新細明體" w:hAnsi="新細明體" w:cs="新細明體"/>
          <w:kern w:val="0"/>
        </w:rPr>
        <w:t>法』採購情形，且每年2~4月會發文要求機關申報上一年度執行成果，在此預先提醒各位老師，以避免抵觸相關法令而受處罰。</w:t>
      </w:r>
    </w:p>
    <w:p w:rsidR="00D75401" w:rsidRDefault="006D25F1">
      <w:pPr>
        <w:spacing w:before="180"/>
        <w:ind w:firstLine="480"/>
      </w:pPr>
      <w:r>
        <w:rPr>
          <w:rFonts w:ascii="新細明體" w:hAnsi="新細明體" w:cs="新細明體"/>
          <w:kern w:val="0"/>
        </w:rPr>
        <w:t>由於，『優</w:t>
      </w:r>
      <w:proofErr w:type="gramStart"/>
      <w:r>
        <w:rPr>
          <w:rFonts w:ascii="新細明體" w:hAnsi="新細明體" w:cs="新細明體"/>
          <w:kern w:val="0"/>
        </w:rPr>
        <w:t>採</w:t>
      </w:r>
      <w:proofErr w:type="gramEnd"/>
      <w:r>
        <w:rPr>
          <w:rFonts w:ascii="新細明體" w:hAnsi="新細明體" w:cs="新細明體"/>
          <w:kern w:val="0"/>
        </w:rPr>
        <w:t>法』為</w:t>
      </w:r>
      <w:r>
        <w:rPr>
          <w:rFonts w:ascii="新細明體" w:hAnsi="新細明體" w:cs="新細明體"/>
          <w:color w:val="0000FF"/>
          <w:kern w:val="0"/>
        </w:rPr>
        <w:t>法律明文規定</w:t>
      </w:r>
      <w:r>
        <w:rPr>
          <w:rFonts w:ascii="新細明體" w:hAnsi="新細明體" w:cs="新細明體"/>
          <w:kern w:val="0"/>
        </w:rPr>
        <w:t>且需</w:t>
      </w:r>
      <w:r>
        <w:rPr>
          <w:rFonts w:ascii="新細明體" w:hAnsi="新細明體" w:cs="新細明體"/>
          <w:color w:val="0000FF"/>
          <w:kern w:val="0"/>
        </w:rPr>
        <w:t>每年提出申報</w:t>
      </w:r>
      <w:r>
        <w:rPr>
          <w:rFonts w:ascii="新細明體" w:hAnsi="新細明體" w:cs="新細明體"/>
          <w:kern w:val="0"/>
        </w:rPr>
        <w:t>，故執行</w:t>
      </w:r>
      <w:r w:rsidR="005531B8">
        <w:rPr>
          <w:rFonts w:ascii="新細明體" w:hAnsi="新細明體" w:cs="新細明體"/>
          <w:kern w:val="0"/>
        </w:rPr>
        <w:t>科技部</w:t>
      </w:r>
      <w:r>
        <w:rPr>
          <w:rFonts w:ascii="新細明體" w:hAnsi="新細明體" w:cs="新細明體"/>
          <w:kern w:val="0"/>
        </w:rPr>
        <w:t>(或教育部或縣市政府)等『</w:t>
      </w:r>
      <w:r>
        <w:rPr>
          <w:rFonts w:ascii="新細明體" w:hAnsi="新細明體" w:cs="新細明體"/>
          <w:color w:val="FF0000"/>
          <w:kern w:val="0"/>
        </w:rPr>
        <w:t>多年期計畫</w:t>
      </w:r>
      <w:r>
        <w:rPr>
          <w:rFonts w:ascii="新細明體" w:hAnsi="新細明體" w:cs="新細明體"/>
          <w:kern w:val="0"/>
        </w:rPr>
        <w:t>』之補助經費時，亦將於次年度(</w:t>
      </w:r>
      <w:r>
        <w:rPr>
          <w:rFonts w:ascii="新細明體" w:hAnsi="新細明體" w:cs="新細明體"/>
          <w:color w:val="0000FF"/>
          <w:kern w:val="0"/>
        </w:rPr>
        <w:t>每年的1月1日至12月31日為結算</w:t>
      </w:r>
      <w:proofErr w:type="gramStart"/>
      <w:r>
        <w:rPr>
          <w:rFonts w:ascii="新細明體" w:hAnsi="新細明體" w:cs="新細明體"/>
          <w:color w:val="0000FF"/>
          <w:kern w:val="0"/>
        </w:rPr>
        <w:t>期間</w:t>
      </w:r>
      <w:r>
        <w:rPr>
          <w:rFonts w:ascii="新細明體" w:hAnsi="新細明體" w:cs="新細明體"/>
          <w:kern w:val="0"/>
        </w:rPr>
        <w:t>)</w:t>
      </w:r>
      <w:proofErr w:type="gramEnd"/>
      <w:r>
        <w:rPr>
          <w:rFonts w:ascii="新細明體" w:hAnsi="新細明體" w:cs="新細明體"/>
          <w:kern w:val="0"/>
        </w:rPr>
        <w:t>結報上一年的執行成果(如：100/8/1~102/7/31計畫，分別需於101年、102年及103年申報)，請各位老師注意您的計畫是否已達成</w:t>
      </w:r>
      <w:r>
        <w:rPr>
          <w:rFonts w:ascii="新細明體" w:hAnsi="新細明體" w:cs="新細明體"/>
          <w:color w:val="FF0000"/>
          <w:kern w:val="0"/>
        </w:rPr>
        <w:t>百分之五的下限</w:t>
      </w:r>
      <w:r>
        <w:rPr>
          <w:rFonts w:ascii="新細明體" w:hAnsi="新細明體" w:cs="新細明體"/>
          <w:kern w:val="0"/>
        </w:rPr>
        <w:t>。再次提醒您，需將</w:t>
      </w:r>
      <w:r>
        <w:rPr>
          <w:rFonts w:ascii="新細明體" w:hAnsi="新細明體" w:cs="新細明體"/>
          <w:color w:val="0000FF"/>
          <w:kern w:val="0"/>
        </w:rPr>
        <w:t>發票或收據之憑</w:t>
      </w:r>
      <w:proofErr w:type="gramStart"/>
      <w:r>
        <w:rPr>
          <w:rFonts w:ascii="新細明體" w:hAnsi="新細明體" w:cs="新細明體"/>
          <w:color w:val="0000FF"/>
          <w:kern w:val="0"/>
        </w:rPr>
        <w:t>証</w:t>
      </w:r>
      <w:proofErr w:type="gramEnd"/>
      <w:r>
        <w:rPr>
          <w:rFonts w:ascii="新細明體" w:hAnsi="新細明體" w:cs="新細明體"/>
          <w:color w:val="0000FF"/>
          <w:kern w:val="0"/>
        </w:rPr>
        <w:t>影印</w:t>
      </w:r>
      <w:r>
        <w:rPr>
          <w:rFonts w:ascii="新細明體" w:hAnsi="新細明體" w:cs="新細明體"/>
          <w:kern w:val="0"/>
        </w:rPr>
        <w:t>，並作成記錄表(如:</w:t>
      </w:r>
      <w:r>
        <w:rPr>
          <w:rFonts w:ascii="新細明體" w:hAnsi="新細明體" w:cs="新細明體"/>
          <w:color w:val="FF0000"/>
          <w:kern w:val="0"/>
        </w:rPr>
        <w:t>附表</w:t>
      </w:r>
      <w:proofErr w:type="gramStart"/>
      <w:r>
        <w:rPr>
          <w:rFonts w:ascii="新細明體" w:hAnsi="新細明體" w:cs="新細明體"/>
          <w:color w:val="FF0000"/>
          <w:kern w:val="0"/>
        </w:rPr>
        <w:t>一</w:t>
      </w:r>
      <w:proofErr w:type="gramEnd"/>
      <w:r>
        <w:rPr>
          <w:rFonts w:ascii="新細明體" w:hAnsi="新細明體" w:cs="新細明體"/>
          <w:kern w:val="0"/>
        </w:rPr>
        <w:t>及</w:t>
      </w:r>
      <w:r>
        <w:rPr>
          <w:rFonts w:ascii="新細明體" w:hAnsi="新細明體" w:cs="新細明體"/>
          <w:color w:val="FF0000"/>
          <w:kern w:val="0"/>
        </w:rPr>
        <w:t>附表二</w:t>
      </w:r>
      <w:r>
        <w:rPr>
          <w:rFonts w:ascii="新細明體" w:hAnsi="新細明體" w:cs="新細明體"/>
          <w:kern w:val="0"/>
        </w:rPr>
        <w:t>，請用</w:t>
      </w:r>
      <w:r>
        <w:rPr>
          <w:rFonts w:ascii="新細明體" w:hAnsi="新細明體" w:cs="新細明體"/>
          <w:color w:val="0000FF"/>
          <w:kern w:val="0"/>
        </w:rPr>
        <w:t>EXCELL格式</w:t>
      </w:r>
      <w:r>
        <w:rPr>
          <w:rFonts w:ascii="新細明體" w:hAnsi="新細明體" w:cs="新細明體"/>
          <w:kern w:val="0"/>
        </w:rPr>
        <w:t>)，以利於隔年申報。</w:t>
      </w:r>
    </w:p>
    <w:p w:rsidR="00D75401" w:rsidRDefault="006D25F1">
      <w:pPr>
        <w:spacing w:before="180"/>
        <w:ind w:firstLine="480"/>
      </w:pPr>
      <w:r>
        <w:t>依</w:t>
      </w:r>
      <w:r>
        <w:rPr>
          <w:rFonts w:ascii="新細明體" w:hAnsi="新細明體" w:cs="新細明體"/>
          <w:kern w:val="0"/>
        </w:rPr>
        <w:t>「</w:t>
      </w:r>
      <w:r>
        <w:rPr>
          <w:rFonts w:ascii="新細明體" w:hAnsi="新細明體" w:cs="新細明體"/>
          <w:color w:val="0000FF"/>
          <w:kern w:val="0"/>
        </w:rPr>
        <w:t>優先採購身心障礙福利機構團體或庇護工場生產物品及服務辦法</w:t>
      </w:r>
      <w:r>
        <w:rPr>
          <w:rFonts w:ascii="新細明體" w:hAnsi="新細明體" w:cs="新細明體"/>
          <w:kern w:val="0"/>
        </w:rPr>
        <w:t>」第三條規定，單一申請案超過一百萬（含），且有一半金額接受政府補助者，皆需符合相關項目５％之規定。</w:t>
      </w:r>
    </w:p>
    <w:p w:rsidR="00D75401" w:rsidRDefault="006D25F1">
      <w:pPr>
        <w:widowControl/>
        <w:numPr>
          <w:ilvl w:val="0"/>
          <w:numId w:val="1"/>
        </w:numPr>
        <w:tabs>
          <w:tab w:val="left" w:pos="0"/>
          <w:tab w:val="left" w:pos="436"/>
          <w:tab w:val="left" w:pos="1352"/>
          <w:tab w:val="left" w:pos="2268"/>
          <w:tab w:val="left" w:pos="3184"/>
          <w:tab w:val="left" w:pos="4100"/>
          <w:tab w:val="left" w:pos="5016"/>
          <w:tab w:val="left" w:pos="5932"/>
          <w:tab w:val="left" w:pos="6848"/>
          <w:tab w:val="left" w:pos="7764"/>
          <w:tab w:val="left" w:pos="8680"/>
          <w:tab w:val="left" w:pos="9596"/>
          <w:tab w:val="left" w:pos="10512"/>
          <w:tab w:val="left" w:pos="11428"/>
          <w:tab w:val="left" w:pos="12344"/>
          <w:tab w:val="left" w:pos="13260"/>
          <w:tab w:val="left" w:pos="14176"/>
        </w:tabs>
      </w:pPr>
      <w:r>
        <w:t>相關項目有二大類：</w:t>
      </w:r>
      <w:r>
        <w:br/>
      </w:r>
      <w:r>
        <w:t>（一）第一類為物品，包括食品、</w:t>
      </w:r>
      <w:r>
        <w:rPr>
          <w:rFonts w:ascii="細明體" w:eastAsia="細明體" w:hAnsi="細明體" w:cs="細明體"/>
          <w:kern w:val="0"/>
        </w:rPr>
        <w:t>手工藝品、清潔用品、園藝產品、輔助器具、家庭用品、印刷品及其他經中央主管機關公告之項目。</w:t>
      </w:r>
      <w:r>
        <w:rPr>
          <w:rFonts w:ascii="細明體" w:eastAsia="細明體" w:hAnsi="細明體" w:cs="細明體"/>
          <w:kern w:val="0"/>
        </w:rPr>
        <w:br/>
        <w:t>（二）第二類為服務，包括清潔服務、餐飲服務、洗車服務、洗衣服務、客服服務、代工服務、演藝服務、交通服務及其他經中央主管機關公告之項目。</w:t>
      </w:r>
    </w:p>
    <w:p w:rsidR="00D75401" w:rsidRDefault="006D25F1">
      <w:pPr>
        <w:widowControl/>
        <w:numPr>
          <w:ilvl w:val="0"/>
          <w:numId w:val="1"/>
        </w:numPr>
        <w:tabs>
          <w:tab w:val="left" w:pos="0"/>
          <w:tab w:val="left" w:pos="436"/>
          <w:tab w:val="left" w:pos="1352"/>
          <w:tab w:val="left" w:pos="2268"/>
          <w:tab w:val="left" w:pos="3184"/>
          <w:tab w:val="left" w:pos="4100"/>
          <w:tab w:val="left" w:pos="5016"/>
          <w:tab w:val="left" w:pos="5932"/>
          <w:tab w:val="left" w:pos="6848"/>
          <w:tab w:val="left" w:pos="7764"/>
          <w:tab w:val="left" w:pos="8680"/>
          <w:tab w:val="left" w:pos="9596"/>
          <w:tab w:val="left" w:pos="10512"/>
          <w:tab w:val="left" w:pos="11428"/>
          <w:tab w:val="left" w:pos="12344"/>
          <w:tab w:val="left" w:pos="13260"/>
          <w:tab w:val="left" w:pos="14176"/>
        </w:tabs>
        <w:rPr>
          <w:rFonts w:ascii="細明體" w:eastAsia="細明體" w:hAnsi="細明體" w:cs="細明體"/>
          <w:kern w:val="0"/>
        </w:rPr>
      </w:pPr>
      <w:r>
        <w:rPr>
          <w:rFonts w:ascii="細明體" w:eastAsia="細明體" w:hAnsi="細明體" w:cs="細明體"/>
          <w:kern w:val="0"/>
        </w:rPr>
        <w:t>計算方式：</w:t>
      </w:r>
    </w:p>
    <w:p w:rsidR="00D75401" w:rsidRDefault="006D25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0"/>
      </w:pPr>
      <w:r>
        <w:rPr>
          <w:rFonts w:ascii="細明體" w:eastAsia="細明體" w:hAnsi="細明體"/>
        </w:rPr>
        <w:t>例如：老師之</w:t>
      </w:r>
      <w:r w:rsidR="005531B8">
        <w:rPr>
          <w:rFonts w:ascii="細明體" w:eastAsia="細明體" w:hAnsi="細明體"/>
        </w:rPr>
        <w:t>科技部</w:t>
      </w:r>
      <w:r>
        <w:rPr>
          <w:rFonts w:ascii="細明體" w:eastAsia="細明體" w:hAnsi="細明體"/>
        </w:rPr>
        <w:t>(或教育部、台南市政府等公家機關及團體)補助金額100萬，且分二年期執行，編列</w:t>
      </w:r>
      <w:r>
        <w:rPr>
          <w:rFonts w:ascii="細明體" w:eastAsia="細明體" w:hAnsi="細明體"/>
          <w:color w:val="FF0000"/>
        </w:rPr>
        <w:t>業務費</w:t>
      </w:r>
      <w:r>
        <w:rPr>
          <w:rFonts w:ascii="細明體" w:eastAsia="細明體" w:hAnsi="細明體"/>
        </w:rPr>
        <w:t>或</w:t>
      </w:r>
      <w:r>
        <w:rPr>
          <w:rFonts w:ascii="細明體" w:eastAsia="細明體" w:hAnsi="細明體"/>
          <w:color w:val="FF0000"/>
        </w:rPr>
        <w:t>耗材費</w:t>
      </w:r>
      <w:r>
        <w:rPr>
          <w:rFonts w:ascii="細明體" w:eastAsia="細明體" w:hAnsi="細明體"/>
        </w:rPr>
        <w:t xml:space="preserve"> (其中含有印刷、講義費、影印、禮品、便當)25萬，餐點費6萬，</w:t>
      </w:r>
      <w:r>
        <w:rPr>
          <w:rFonts w:ascii="細明體" w:eastAsia="細明體" w:hAnsi="細明體"/>
          <w:b/>
          <w:color w:val="0000FF"/>
        </w:rPr>
        <w:t>實際支用</w:t>
      </w:r>
      <w:r>
        <w:rPr>
          <w:rFonts w:ascii="細明體" w:eastAsia="細明體" w:hAnsi="細明體"/>
          <w:color w:val="0000FF"/>
        </w:rPr>
        <w:t>印刷相關費用</w:t>
      </w:r>
      <w:r>
        <w:rPr>
          <w:rFonts w:ascii="細明體" w:eastAsia="細明體" w:hAnsi="細明體"/>
        </w:rPr>
        <w:t>總金額為20萬，</w:t>
      </w:r>
      <w:r>
        <w:rPr>
          <w:rFonts w:ascii="細明體" w:eastAsia="細明體" w:hAnsi="細明體"/>
          <w:b/>
          <w:color w:val="0000FF"/>
        </w:rPr>
        <w:t>實際支用</w:t>
      </w:r>
      <w:r>
        <w:rPr>
          <w:rFonts w:ascii="細明體" w:eastAsia="細明體" w:hAnsi="細明體"/>
          <w:color w:val="0000FF"/>
        </w:rPr>
        <w:t>餐點費用</w:t>
      </w:r>
      <w:r>
        <w:rPr>
          <w:rFonts w:ascii="細明體" w:eastAsia="細明體" w:hAnsi="細明體"/>
        </w:rPr>
        <w:t>總支出4萬，則至少需有1.2萬元，須符合優先採購法相關規定。計算方式如下：</w:t>
      </w:r>
    </w:p>
    <w:p w:rsidR="00D75401" w:rsidRDefault="006D25F1">
      <w:pPr>
        <w:ind w:left="4320" w:hanging="4320"/>
      </w:pPr>
      <w:r>
        <w:t xml:space="preserve">　　</w:t>
      </w:r>
      <w:r>
        <w:t xml:space="preserve">( 20 + 4 ) x 5% = 1.2 </w:t>
      </w:r>
      <w:r>
        <w:t>萬</w:t>
      </w:r>
      <w:r>
        <w:t xml:space="preserve">  ----------&gt; </w:t>
      </w:r>
      <w:r>
        <w:t>最低要求，未達到依身心障礙者權益保障法</w:t>
      </w:r>
      <w:r>
        <w:rPr>
          <w:rFonts w:ascii="細明體" w:eastAsia="細明體" w:hAnsi="細明體" w:cs="細明體"/>
          <w:kern w:val="0"/>
        </w:rPr>
        <w:t>第九十七條及第一零二條第二款規定辦理</w:t>
      </w:r>
    </w:p>
    <w:p w:rsidR="00D75401" w:rsidRDefault="00D75401">
      <w:pPr>
        <w:pStyle w:val="HTML"/>
      </w:pPr>
    </w:p>
    <w:p w:rsidR="00D75401" w:rsidRDefault="006D25F1">
      <w:pPr>
        <w:pStyle w:val="HTML"/>
        <w:ind w:left="1440" w:hanging="960"/>
      </w:pPr>
      <w:r>
        <w:t>第97條 接受政府補助之機構、團體、私立學校無正當理由違反第六十九條第二項規定者，由各目的事業主管機關處新臺幣二萬元以上十萬元以下罰鍰。</w:t>
      </w:r>
    </w:p>
    <w:p w:rsidR="00D75401" w:rsidRDefault="006D25F1">
      <w:pPr>
        <w:pStyle w:val="HTML"/>
      </w:pPr>
      <w:r>
        <w:t xml:space="preserve">    第102條  公務員執行職務有下列行為之</w:t>
      </w:r>
      <w:proofErr w:type="gramStart"/>
      <w:r>
        <w:t>一</w:t>
      </w:r>
      <w:proofErr w:type="gramEnd"/>
      <w:r>
        <w:t>者，應受懲處：</w:t>
      </w:r>
    </w:p>
    <w:p w:rsidR="00D75401" w:rsidRDefault="006D25F1">
      <w:pPr>
        <w:pStyle w:val="HTML"/>
        <w:ind w:firstLine="1680"/>
      </w:pPr>
      <w:r>
        <w:t>一、違反第十六條第一項規定。</w:t>
      </w:r>
    </w:p>
    <w:p w:rsidR="00D75401" w:rsidRDefault="006D25F1">
      <w:pPr>
        <w:pStyle w:val="HTML"/>
        <w:ind w:left="2160" w:hanging="480"/>
      </w:pPr>
      <w:r>
        <w:t>二、無正當理由違反第三十八條第一項、第六十七條第一項、第六十八條第一項或第六十九條第二項規定。</w:t>
      </w:r>
    </w:p>
    <w:p w:rsidR="00D75401" w:rsidRDefault="00D75401">
      <w:pPr>
        <w:pStyle w:val="HTML"/>
        <w:rPr>
          <w:b/>
          <w:i/>
          <w:color w:val="FF0000"/>
        </w:rPr>
      </w:pPr>
    </w:p>
    <w:p w:rsidR="00D75401" w:rsidRDefault="00D75401">
      <w:pPr>
        <w:rPr>
          <w:b/>
          <w:bCs/>
          <w:i/>
          <w:iCs/>
          <w:sz w:val="28"/>
          <w:szCs w:val="28"/>
        </w:rPr>
      </w:pPr>
    </w:p>
    <w:p w:rsidR="00D75401" w:rsidRDefault="00D75401">
      <w:pPr>
        <w:autoSpaceDE w:val="0"/>
        <w:ind w:firstLine="273"/>
        <w:rPr>
          <w:rFonts w:ascii="DFLiHei-Md-WIN-BF" w:eastAsia="DFLiHei-Md-WIN-BF" w:hAnsi="DFLiHei-Md-WIN-BF" w:cs="DFLiHei-Md-WIN-BF"/>
          <w:color w:val="FF00FF"/>
          <w:kern w:val="0"/>
          <w:sz w:val="26"/>
          <w:szCs w:val="26"/>
        </w:rPr>
      </w:pPr>
    </w:p>
    <w:p w:rsidR="00D75401" w:rsidRDefault="006D25F1">
      <w:pPr>
        <w:autoSpaceDE w:val="0"/>
        <w:ind w:firstLine="280"/>
        <w:rPr>
          <w:rFonts w:ascii="標楷體" w:eastAsia="標楷體" w:hAnsi="標楷體" w:cs="DFLiHei-Md-WIN-BF"/>
          <w:b/>
          <w:color w:val="0000FF"/>
          <w:kern w:val="0"/>
          <w:sz w:val="28"/>
          <w:szCs w:val="28"/>
        </w:rPr>
      </w:pPr>
      <w:r>
        <w:rPr>
          <w:rFonts w:ascii="標楷體" w:eastAsia="標楷體" w:hAnsi="標楷體" w:cs="DFLiHei-Md-WIN-BF"/>
          <w:b/>
          <w:color w:val="0000FF"/>
          <w:kern w:val="0"/>
          <w:sz w:val="28"/>
          <w:szCs w:val="28"/>
        </w:rPr>
        <w:lastRenderedPageBreak/>
        <w:t>下列提供幾家身心障礙機構或庇護工場供老師參考：</w:t>
      </w:r>
    </w:p>
    <w:p w:rsidR="00D75401" w:rsidRDefault="006D25F1">
      <w:pPr>
        <w:autoSpaceDE w:val="0"/>
        <w:ind w:left="280"/>
      </w:pPr>
      <w:r>
        <w:rPr>
          <w:rFonts w:ascii="標楷體" w:eastAsia="標楷體" w:hAnsi="標楷體" w:cs="DFLiHei-Md-WIN-BF"/>
          <w:b/>
          <w:color w:val="FF00FF"/>
          <w:kern w:val="0"/>
          <w:sz w:val="28"/>
          <w:szCs w:val="28"/>
        </w:rPr>
        <w:t>一、</w:t>
      </w:r>
      <w:proofErr w:type="gramStart"/>
      <w:r>
        <w:rPr>
          <w:rFonts w:ascii="標楷體" w:eastAsia="標楷體" w:hAnsi="標楷體" w:cs="DFLiHei-Md-WIN-BF"/>
          <w:b/>
          <w:color w:val="FF00FF"/>
          <w:kern w:val="0"/>
          <w:sz w:val="28"/>
          <w:szCs w:val="28"/>
        </w:rPr>
        <w:t>創義印務</w:t>
      </w:r>
      <w:proofErr w:type="gramEnd"/>
      <w:r>
        <w:rPr>
          <w:rFonts w:ascii="標楷體" w:eastAsia="標楷體" w:hAnsi="標楷體" w:cs="DFLiHei-Md-WIN-BF"/>
          <w:b/>
          <w:color w:val="FF00FF"/>
          <w:kern w:val="0"/>
          <w:sz w:val="28"/>
          <w:szCs w:val="28"/>
        </w:rPr>
        <w:t>設計庇護工場(印刷類)</w:t>
      </w:r>
      <w:r>
        <w:rPr>
          <w:rFonts w:ascii="Wingdings" w:eastAsia="Wingdings" w:hAnsi="Wingdings" w:cs="Wingdings"/>
          <w:b/>
          <w:i/>
          <w:color w:val="FF0000"/>
          <w:kern w:val="0"/>
          <w:sz w:val="26"/>
          <w:szCs w:val="26"/>
        </w:rPr>
        <w:t></w:t>
      </w:r>
      <w:r>
        <w:rPr>
          <w:rFonts w:ascii="標楷體" w:eastAsia="標楷體" w:hAnsi="標楷體" w:cs="DFLiHei-Md-WIN-BF"/>
          <w:b/>
          <w:i/>
          <w:color w:val="FF0000"/>
          <w:kern w:val="0"/>
          <w:sz w:val="26"/>
          <w:szCs w:val="26"/>
        </w:rPr>
        <w:t>『協調配合機構』,請優先考量</w:t>
      </w:r>
    </w:p>
    <w:p w:rsidR="00D75401" w:rsidRDefault="006D25F1">
      <w:pPr>
        <w:autoSpaceDE w:val="0"/>
        <w:ind w:firstLine="280"/>
      </w:pPr>
      <w:r>
        <w:rPr>
          <w:rFonts w:ascii="標楷體" w:eastAsia="標楷體" w:hAnsi="標楷體"/>
          <w:b/>
          <w:i/>
          <w:color w:val="FF00FF"/>
          <w:kern w:val="0"/>
          <w:sz w:val="28"/>
          <w:szCs w:val="28"/>
        </w:rPr>
        <w:t>☆</w:t>
      </w:r>
      <w:r>
        <w:rPr>
          <w:rFonts w:ascii="標楷體" w:eastAsia="標楷體" w:hAnsi="標楷體"/>
          <w:b/>
          <w:i/>
          <w:color w:val="0000FF"/>
          <w:kern w:val="0"/>
          <w:sz w:val="28"/>
          <w:szCs w:val="28"/>
        </w:rPr>
        <w:t>已向該庇護工場協調，可以請他們來學校收送印刷、影印裝訂之相關服務。</w:t>
      </w:r>
    </w:p>
    <w:p w:rsidR="00D75401" w:rsidRDefault="006D25F1">
      <w:pPr>
        <w:autoSpaceDE w:val="0"/>
        <w:ind w:firstLine="231"/>
      </w:pPr>
      <w:r>
        <w:rPr>
          <w:rFonts w:ascii="Webdings" w:eastAsia="DFLiSong-Md-WIN-BF" w:hAnsi="Webdings" w:cs="Webdings"/>
          <w:color w:val="00CDFF"/>
          <w:kern w:val="0"/>
          <w:sz w:val="22"/>
          <w:szCs w:val="22"/>
        </w:rPr>
        <w:t>􀀗</w:t>
      </w:r>
      <w:r>
        <w:rPr>
          <w:rFonts w:ascii="新細明體" w:hAnsi="新細明體" w:cs="新細明體"/>
          <w:color w:val="000000"/>
          <w:kern w:val="0"/>
          <w:sz w:val="22"/>
          <w:szCs w:val="22"/>
        </w:rPr>
        <w:t>立案機關：</w:t>
      </w:r>
      <w:r>
        <w:rPr>
          <w:rFonts w:ascii="新細明體" w:hAnsi="新細明體" w:cs="新細明體"/>
          <w:color w:val="333333"/>
          <w:kern w:val="0"/>
          <w:sz w:val="22"/>
          <w:szCs w:val="22"/>
        </w:rPr>
        <w:t>台南市政府</w:t>
      </w:r>
    </w:p>
    <w:p w:rsidR="00D75401" w:rsidRDefault="006D25F1">
      <w:pPr>
        <w:autoSpaceDE w:val="0"/>
        <w:ind w:firstLine="231"/>
      </w:pPr>
      <w:r>
        <w:rPr>
          <w:rFonts w:ascii="Webdings" w:eastAsia="DFLiSong-Md-WIN-BF" w:hAnsi="Webdings" w:cs="Webdings"/>
          <w:color w:val="00CDFF"/>
          <w:kern w:val="0"/>
          <w:sz w:val="22"/>
          <w:szCs w:val="22"/>
        </w:rPr>
        <w:t>􀀗</w:t>
      </w:r>
      <w:r>
        <w:rPr>
          <w:rFonts w:ascii="細明體" w:eastAsia="細明體" w:hAnsi="細明體" w:cs="新細明體"/>
          <w:color w:val="000000"/>
          <w:kern w:val="0"/>
          <w:sz w:val="22"/>
          <w:szCs w:val="22"/>
        </w:rPr>
        <w:t>立案字號：09900835990</w:t>
      </w:r>
    </w:p>
    <w:p w:rsidR="00D75401" w:rsidRDefault="006D25F1">
      <w:pPr>
        <w:autoSpaceDE w:val="0"/>
        <w:ind w:firstLine="231"/>
      </w:pPr>
      <w:r>
        <w:rPr>
          <w:rFonts w:ascii="Webdings" w:eastAsia="DFLiSong-Md-WIN-BF" w:hAnsi="Webdings" w:cs="Webdings"/>
          <w:color w:val="00CDFF"/>
          <w:kern w:val="0"/>
          <w:sz w:val="22"/>
          <w:szCs w:val="22"/>
        </w:rPr>
        <w:t>􀀗</w:t>
      </w:r>
      <w:r>
        <w:rPr>
          <w:rFonts w:ascii="新細明體" w:hAnsi="新細明體" w:cs="新細明體"/>
          <w:color w:val="000000"/>
          <w:kern w:val="0"/>
          <w:sz w:val="22"/>
          <w:szCs w:val="22"/>
        </w:rPr>
        <w:t>地 址：</w:t>
      </w:r>
      <w:r>
        <w:rPr>
          <w:rFonts w:ascii="新細明體" w:hAnsi="新細明體"/>
          <w:color w:val="000000"/>
          <w:kern w:val="0"/>
          <w:sz w:val="22"/>
          <w:szCs w:val="22"/>
        </w:rPr>
        <w:t xml:space="preserve">702 </w:t>
      </w:r>
      <w:r>
        <w:rPr>
          <w:rFonts w:ascii="新細明體" w:hAnsi="新細明體" w:cs="新細明體"/>
          <w:color w:val="000000"/>
          <w:kern w:val="0"/>
          <w:sz w:val="22"/>
          <w:szCs w:val="22"/>
        </w:rPr>
        <w:t>台南市南區大同路二段</w:t>
      </w:r>
      <w:r>
        <w:rPr>
          <w:rFonts w:ascii="新細明體" w:hAnsi="新細明體" w:cs="新細明體"/>
          <w:color w:val="333333"/>
          <w:kern w:val="0"/>
          <w:sz w:val="22"/>
          <w:szCs w:val="22"/>
        </w:rPr>
        <w:t>108號</w:t>
      </w:r>
    </w:p>
    <w:p w:rsidR="00D75401" w:rsidRDefault="006D25F1">
      <w:pPr>
        <w:autoSpaceDE w:val="0"/>
        <w:ind w:firstLine="231"/>
      </w:pPr>
      <w:r>
        <w:rPr>
          <w:rFonts w:ascii="Webdings" w:eastAsia="DFLiSong-Md-WIN-BF" w:hAnsi="Webdings" w:cs="Webdings"/>
          <w:color w:val="00CDFF"/>
          <w:kern w:val="0"/>
          <w:sz w:val="22"/>
          <w:szCs w:val="22"/>
        </w:rPr>
        <w:t>􀀗</w:t>
      </w:r>
      <w:r>
        <w:rPr>
          <w:rFonts w:ascii="標楷體" w:eastAsia="標楷體" w:hAnsi="標楷體" w:cs="Webdings"/>
          <w:b/>
          <w:i/>
          <w:kern w:val="0"/>
        </w:rPr>
        <w:t>服務專員：林</w:t>
      </w:r>
      <w:proofErr w:type="gramStart"/>
      <w:r>
        <w:rPr>
          <w:rFonts w:ascii="標楷體" w:eastAsia="標楷體" w:hAnsi="標楷體" w:cs="Webdings"/>
          <w:b/>
          <w:i/>
          <w:kern w:val="0"/>
        </w:rPr>
        <w:t>暐祥</w:t>
      </w:r>
      <w:proofErr w:type="gramEnd"/>
      <w:r>
        <w:rPr>
          <w:rFonts w:ascii="標楷體" w:eastAsia="標楷體" w:hAnsi="標楷體" w:cs="Webdings"/>
          <w:b/>
          <w:i/>
          <w:kern w:val="0"/>
        </w:rPr>
        <w:t xml:space="preserve"> 先生　手機：０９２７－０２２１２９</w:t>
      </w:r>
    </w:p>
    <w:p w:rsidR="00D75401" w:rsidRDefault="006D25F1">
      <w:pPr>
        <w:autoSpaceDE w:val="0"/>
        <w:ind w:firstLine="231"/>
      </w:pPr>
      <w:r>
        <w:rPr>
          <w:rFonts w:ascii="Webdings" w:eastAsia="DFLiSong-Md-WIN-BF" w:hAnsi="Webdings" w:cs="Webdings"/>
          <w:color w:val="00CDFF"/>
          <w:kern w:val="0"/>
          <w:sz w:val="22"/>
          <w:szCs w:val="22"/>
        </w:rPr>
        <w:t>􀀗</w:t>
      </w:r>
      <w:r>
        <w:rPr>
          <w:rFonts w:ascii="新細明體" w:hAnsi="新細明體" w:cs="新細明體"/>
          <w:color w:val="000000"/>
          <w:kern w:val="0"/>
          <w:sz w:val="22"/>
          <w:szCs w:val="22"/>
        </w:rPr>
        <w:t>電 話：</w:t>
      </w:r>
      <w:r>
        <w:rPr>
          <w:rFonts w:ascii="新細明體" w:hAnsi="新細明體"/>
          <w:color w:val="000000"/>
          <w:kern w:val="0"/>
          <w:sz w:val="22"/>
          <w:szCs w:val="22"/>
        </w:rPr>
        <w:t>06-2150218</w:t>
      </w:r>
    </w:p>
    <w:p w:rsidR="00D75401" w:rsidRDefault="006D25F1">
      <w:pPr>
        <w:autoSpaceDE w:val="0"/>
        <w:ind w:firstLine="231"/>
      </w:pPr>
      <w:r>
        <w:rPr>
          <w:rFonts w:ascii="Webdings" w:eastAsia="DFLiSong-Md-WIN-BF" w:hAnsi="Webdings" w:cs="Webdings"/>
          <w:color w:val="00CDFF"/>
          <w:kern w:val="0"/>
          <w:sz w:val="22"/>
          <w:szCs w:val="22"/>
        </w:rPr>
        <w:t>􀀗</w:t>
      </w:r>
      <w:r>
        <w:rPr>
          <w:rFonts w:ascii="新細明體" w:hAnsi="新細明體" w:cs="新細明體"/>
          <w:color w:val="000000"/>
          <w:kern w:val="0"/>
          <w:sz w:val="22"/>
          <w:szCs w:val="22"/>
        </w:rPr>
        <w:t>傳 真：</w:t>
      </w:r>
      <w:r>
        <w:rPr>
          <w:rFonts w:ascii="新細明體" w:hAnsi="新細明體"/>
          <w:color w:val="000000"/>
          <w:kern w:val="0"/>
          <w:sz w:val="22"/>
          <w:szCs w:val="22"/>
        </w:rPr>
        <w:t>06-2145329</w:t>
      </w:r>
    </w:p>
    <w:p w:rsidR="00D75401" w:rsidRDefault="006D25F1">
      <w:pPr>
        <w:autoSpaceDE w:val="0"/>
        <w:ind w:firstLine="231"/>
      </w:pPr>
      <w:r>
        <w:rPr>
          <w:rFonts w:ascii="Webdings" w:eastAsia="DFLiSong-Md-WIN-BF" w:hAnsi="Webdings" w:cs="Webdings"/>
          <w:color w:val="00CDFF"/>
          <w:kern w:val="0"/>
          <w:sz w:val="22"/>
          <w:szCs w:val="22"/>
        </w:rPr>
        <w:t>􀀗</w:t>
      </w:r>
      <w:r>
        <w:rPr>
          <w:rFonts w:ascii="新細明體" w:hAnsi="新細明體"/>
          <w:color w:val="000000"/>
          <w:kern w:val="0"/>
          <w:sz w:val="22"/>
          <w:szCs w:val="22"/>
        </w:rPr>
        <w:t>網址</w:t>
      </w:r>
      <w:r>
        <w:rPr>
          <w:rFonts w:ascii="新細明體" w:hAnsi="新細明體" w:cs="新細明體"/>
          <w:color w:val="000000"/>
          <w:kern w:val="0"/>
          <w:sz w:val="22"/>
          <w:szCs w:val="22"/>
        </w:rPr>
        <w:t>：</w:t>
      </w:r>
      <w:hyperlink r:id="rId8" w:history="1">
        <w:r>
          <w:rPr>
            <w:rStyle w:val="a3"/>
            <w:rFonts w:ascii="新細明體" w:hAnsi="新細明體"/>
            <w:sz w:val="18"/>
            <w:szCs w:val="18"/>
          </w:rPr>
          <w:t>http://www.uprint.net.tw/IndexShow.Asp</w:t>
        </w:r>
      </w:hyperlink>
    </w:p>
    <w:p w:rsidR="00D75401" w:rsidRDefault="00D75401">
      <w:pPr>
        <w:autoSpaceDE w:val="0"/>
        <w:ind w:firstLine="200"/>
        <w:rPr>
          <w:rFonts w:ascii="新細明體" w:hAnsi="新細明體"/>
          <w:color w:val="073B5F"/>
          <w:sz w:val="20"/>
          <w:szCs w:val="20"/>
        </w:rPr>
      </w:pPr>
    </w:p>
    <w:p w:rsidR="00D75401" w:rsidRDefault="006D25F1">
      <w:pPr>
        <w:autoSpaceDE w:val="0"/>
        <w:snapToGrid w:val="0"/>
        <w:ind w:firstLine="280"/>
      </w:pPr>
      <w:r>
        <w:rPr>
          <w:rFonts w:ascii="標楷體" w:eastAsia="標楷體" w:hAnsi="標楷體" w:cs="DFLiHei-Md-WIN-BF"/>
          <w:b/>
          <w:color w:val="FF00FF"/>
          <w:kern w:val="0"/>
          <w:sz w:val="28"/>
          <w:szCs w:val="28"/>
        </w:rPr>
        <w:t>二、社團法人台南縣心智障礙者</w:t>
      </w:r>
      <w:proofErr w:type="gramStart"/>
      <w:r>
        <w:rPr>
          <w:rFonts w:ascii="標楷體" w:eastAsia="標楷體" w:hAnsi="標楷體" w:cs="DFLiHei-Md-WIN-BF"/>
          <w:b/>
          <w:color w:val="FF00FF"/>
          <w:kern w:val="0"/>
          <w:sz w:val="28"/>
          <w:szCs w:val="28"/>
        </w:rPr>
        <w:t>關顧協</w:t>
      </w:r>
      <w:proofErr w:type="gramEnd"/>
      <w:r>
        <w:rPr>
          <w:rFonts w:ascii="標楷體" w:eastAsia="標楷體" w:hAnsi="標楷體" w:cs="DFLiHei-Md-WIN-BF"/>
          <w:b/>
          <w:color w:val="FF00FF"/>
          <w:kern w:val="0"/>
          <w:sz w:val="28"/>
          <w:szCs w:val="28"/>
        </w:rPr>
        <w:t>進會附設展翼烘焙坊(糕點類)</w:t>
      </w:r>
      <w:r>
        <w:rPr>
          <w:rFonts w:ascii="Wingdings" w:eastAsia="Wingdings" w:hAnsi="Wingdings" w:cs="Wingdings"/>
          <w:b/>
          <w:i/>
          <w:color w:val="FF0000"/>
          <w:kern w:val="0"/>
          <w:sz w:val="26"/>
          <w:szCs w:val="26"/>
        </w:rPr>
        <w:t></w:t>
      </w:r>
      <w:r>
        <w:rPr>
          <w:rFonts w:ascii="標楷體" w:eastAsia="標楷體" w:hAnsi="標楷體" w:cs="DFLiHei-Md-WIN-BF"/>
          <w:b/>
          <w:i/>
          <w:color w:val="FF0000"/>
          <w:kern w:val="0"/>
          <w:sz w:val="26"/>
          <w:szCs w:val="26"/>
        </w:rPr>
        <w:t>『永康區配合機構』,請優先考量</w:t>
      </w:r>
    </w:p>
    <w:p w:rsidR="00D75401" w:rsidRDefault="006D25F1">
      <w:pPr>
        <w:autoSpaceDE w:val="0"/>
        <w:ind w:firstLine="280"/>
      </w:pPr>
      <w:r>
        <w:rPr>
          <w:rFonts w:ascii="標楷體" w:eastAsia="標楷體" w:hAnsi="標楷體"/>
          <w:b/>
          <w:i/>
          <w:color w:val="FF00FF"/>
          <w:kern w:val="0"/>
          <w:sz w:val="28"/>
          <w:szCs w:val="28"/>
        </w:rPr>
        <w:t>☆</w:t>
      </w:r>
      <w:r>
        <w:rPr>
          <w:rFonts w:ascii="標楷體" w:eastAsia="標楷體" w:hAnsi="標楷體"/>
          <w:b/>
          <w:i/>
          <w:color w:val="0000FF"/>
          <w:kern w:val="0"/>
          <w:sz w:val="28"/>
          <w:szCs w:val="28"/>
        </w:rPr>
        <w:t>已向烘焙坊協調以不收運費為原則協助配合活動，並請單位於二天前下訂單。</w:t>
      </w:r>
    </w:p>
    <w:p w:rsidR="00D75401" w:rsidRDefault="006D25F1">
      <w:pPr>
        <w:autoSpaceDE w:val="0"/>
        <w:ind w:firstLine="231"/>
      </w:pPr>
      <w:r>
        <w:rPr>
          <w:rFonts w:ascii="Webdings" w:eastAsia="DFLiSong-Md-WIN-BF" w:hAnsi="Webdings" w:cs="Webdings"/>
          <w:color w:val="00CDFF"/>
          <w:kern w:val="0"/>
          <w:sz w:val="22"/>
          <w:szCs w:val="22"/>
        </w:rPr>
        <w:t>􀀗</w:t>
      </w:r>
      <w:r>
        <w:rPr>
          <w:rFonts w:ascii="新細明體" w:hAnsi="新細明體" w:cs="新細明體"/>
          <w:color w:val="000000"/>
          <w:kern w:val="0"/>
          <w:sz w:val="22"/>
          <w:szCs w:val="22"/>
        </w:rPr>
        <w:t>立案機關：</w:t>
      </w:r>
      <w:r>
        <w:rPr>
          <w:rFonts w:ascii="新細明體" w:hAnsi="新細明體" w:cs="新細明體"/>
          <w:color w:val="333333"/>
          <w:kern w:val="0"/>
          <w:sz w:val="22"/>
          <w:szCs w:val="22"/>
        </w:rPr>
        <w:t>台南縣政府</w:t>
      </w:r>
    </w:p>
    <w:p w:rsidR="00D75401" w:rsidRDefault="006D25F1">
      <w:pPr>
        <w:autoSpaceDE w:val="0"/>
        <w:ind w:firstLine="231"/>
      </w:pPr>
      <w:r>
        <w:rPr>
          <w:rFonts w:ascii="Webdings" w:eastAsia="DFLiSong-Md-WIN-BF" w:hAnsi="Webdings" w:cs="Webdings"/>
          <w:color w:val="00CDFF"/>
          <w:kern w:val="0"/>
          <w:sz w:val="22"/>
          <w:szCs w:val="22"/>
        </w:rPr>
        <w:t>􀀗</w:t>
      </w:r>
      <w:r>
        <w:rPr>
          <w:rFonts w:ascii="新細明體" w:hAnsi="新細明體" w:cs="新細明體"/>
          <w:color w:val="000000"/>
          <w:kern w:val="0"/>
          <w:sz w:val="22"/>
          <w:szCs w:val="22"/>
        </w:rPr>
        <w:t>立案字號：</w:t>
      </w:r>
      <w:proofErr w:type="gramStart"/>
      <w:r>
        <w:rPr>
          <w:rFonts w:ascii="新細明體" w:hAnsi="新細明體" w:cs="新細明體"/>
          <w:color w:val="333333"/>
          <w:kern w:val="0"/>
          <w:sz w:val="22"/>
          <w:szCs w:val="22"/>
        </w:rPr>
        <w:t>府社行</w:t>
      </w:r>
      <w:proofErr w:type="gramEnd"/>
      <w:r>
        <w:rPr>
          <w:rFonts w:ascii="新細明體" w:hAnsi="新細明體" w:cs="新細明體"/>
          <w:color w:val="333333"/>
          <w:kern w:val="0"/>
          <w:sz w:val="22"/>
          <w:szCs w:val="22"/>
        </w:rPr>
        <w:t>字第</w:t>
      </w:r>
      <w:r>
        <w:rPr>
          <w:rFonts w:ascii="Verdana" w:eastAsia="DFLiSong-Md-WIN-BF" w:hAnsi="Verdana" w:cs="Verdana"/>
          <w:color w:val="333333"/>
          <w:kern w:val="0"/>
          <w:sz w:val="22"/>
          <w:szCs w:val="22"/>
        </w:rPr>
        <w:t xml:space="preserve">349 </w:t>
      </w:r>
      <w:r>
        <w:rPr>
          <w:rFonts w:ascii="新細明體" w:hAnsi="新細明體" w:cs="新細明體"/>
          <w:color w:val="333333"/>
          <w:kern w:val="0"/>
          <w:sz w:val="22"/>
          <w:szCs w:val="22"/>
        </w:rPr>
        <w:t>號</w:t>
      </w:r>
    </w:p>
    <w:p w:rsidR="00D75401" w:rsidRDefault="006D25F1">
      <w:pPr>
        <w:autoSpaceDE w:val="0"/>
        <w:ind w:firstLine="231"/>
      </w:pPr>
      <w:r>
        <w:rPr>
          <w:rFonts w:ascii="Webdings" w:eastAsia="DFLiSong-Md-WIN-BF" w:hAnsi="Webdings" w:cs="Webdings"/>
          <w:color w:val="00CDFF"/>
          <w:kern w:val="0"/>
          <w:sz w:val="22"/>
          <w:szCs w:val="22"/>
        </w:rPr>
        <w:t>􀀗</w:t>
      </w:r>
      <w:r>
        <w:rPr>
          <w:rFonts w:ascii="新細明體" w:hAnsi="新細明體" w:cs="新細明體"/>
          <w:color w:val="000000"/>
          <w:kern w:val="0"/>
          <w:sz w:val="22"/>
          <w:szCs w:val="22"/>
        </w:rPr>
        <w:t>地 址：</w:t>
      </w:r>
      <w:r>
        <w:rPr>
          <w:rFonts w:eastAsia="DFLiSong-Md-WIN-BF"/>
          <w:color w:val="000000"/>
          <w:kern w:val="0"/>
          <w:sz w:val="22"/>
          <w:szCs w:val="22"/>
        </w:rPr>
        <w:t xml:space="preserve">710 </w:t>
      </w:r>
      <w:r>
        <w:rPr>
          <w:rFonts w:ascii="新細明體" w:hAnsi="新細明體" w:cs="新細明體"/>
          <w:color w:val="000000"/>
          <w:kern w:val="0"/>
          <w:sz w:val="22"/>
          <w:szCs w:val="22"/>
        </w:rPr>
        <w:t xml:space="preserve">台南市永康區富強路二段 </w:t>
      </w:r>
      <w:r>
        <w:rPr>
          <w:rFonts w:eastAsia="DFLiSong-Md-WIN-BF"/>
          <w:color w:val="000000"/>
          <w:kern w:val="0"/>
          <w:sz w:val="22"/>
          <w:szCs w:val="22"/>
        </w:rPr>
        <w:t xml:space="preserve">301 </w:t>
      </w:r>
      <w:r>
        <w:rPr>
          <w:rFonts w:ascii="新細明體" w:hAnsi="新細明體" w:cs="新細明體"/>
          <w:color w:val="000000"/>
          <w:kern w:val="0"/>
          <w:sz w:val="22"/>
          <w:szCs w:val="22"/>
        </w:rPr>
        <w:t>號</w:t>
      </w:r>
    </w:p>
    <w:p w:rsidR="00D75401" w:rsidRDefault="006D25F1">
      <w:pPr>
        <w:autoSpaceDE w:val="0"/>
        <w:ind w:firstLine="231"/>
      </w:pPr>
      <w:r>
        <w:rPr>
          <w:rFonts w:ascii="Webdings" w:eastAsia="DFLiSong-Md-WIN-BF" w:hAnsi="Webdings" w:cs="Webdings"/>
          <w:color w:val="00CDFF"/>
          <w:kern w:val="0"/>
          <w:sz w:val="22"/>
          <w:szCs w:val="22"/>
        </w:rPr>
        <w:t>􀀗</w:t>
      </w:r>
      <w:r>
        <w:rPr>
          <w:rFonts w:ascii="標楷體" w:eastAsia="標楷體" w:hAnsi="標楷體" w:cs="Webdings"/>
          <w:b/>
          <w:i/>
          <w:kern w:val="0"/>
        </w:rPr>
        <w:t>行政專員：陳鈺涵 小姐</w:t>
      </w:r>
    </w:p>
    <w:p w:rsidR="00D75401" w:rsidRDefault="006D25F1">
      <w:pPr>
        <w:autoSpaceDE w:val="0"/>
        <w:ind w:firstLine="231"/>
      </w:pPr>
      <w:r>
        <w:rPr>
          <w:rFonts w:ascii="Webdings" w:eastAsia="DFLiSong-Md-WIN-BF" w:hAnsi="Webdings" w:cs="Webdings"/>
          <w:color w:val="00CDFF"/>
          <w:kern w:val="0"/>
          <w:sz w:val="22"/>
          <w:szCs w:val="22"/>
        </w:rPr>
        <w:t>􀀗</w:t>
      </w:r>
      <w:r>
        <w:rPr>
          <w:rFonts w:ascii="新細明體" w:hAnsi="新細明體" w:cs="新細明體"/>
          <w:color w:val="000000"/>
          <w:kern w:val="0"/>
          <w:sz w:val="22"/>
          <w:szCs w:val="22"/>
        </w:rPr>
        <w:t>電 話：</w:t>
      </w:r>
      <w:r>
        <w:rPr>
          <w:rFonts w:ascii="新細明體" w:hAnsi="新細明體"/>
          <w:color w:val="000000"/>
          <w:kern w:val="0"/>
          <w:sz w:val="22"/>
          <w:szCs w:val="22"/>
        </w:rPr>
        <w:t xml:space="preserve">06-2013217; 2334430 , 2014060　</w:t>
      </w:r>
    </w:p>
    <w:p w:rsidR="00D75401" w:rsidRDefault="006D25F1">
      <w:pPr>
        <w:autoSpaceDE w:val="0"/>
        <w:ind w:firstLine="231"/>
      </w:pPr>
      <w:r>
        <w:rPr>
          <w:rFonts w:ascii="Webdings" w:eastAsia="DFLiSong-Md-WIN-BF" w:hAnsi="Webdings" w:cs="Webdings"/>
          <w:color w:val="00CDFF"/>
          <w:kern w:val="0"/>
          <w:sz w:val="22"/>
          <w:szCs w:val="22"/>
        </w:rPr>
        <w:t>􀀗</w:t>
      </w:r>
      <w:r>
        <w:rPr>
          <w:rFonts w:ascii="新細明體" w:hAnsi="新細明體" w:cs="新細明體"/>
          <w:color w:val="000000"/>
          <w:kern w:val="0"/>
          <w:sz w:val="22"/>
          <w:szCs w:val="22"/>
        </w:rPr>
        <w:t>傳 真：</w:t>
      </w:r>
      <w:r>
        <w:rPr>
          <w:rFonts w:ascii="新細明體" w:hAnsi="新細明體"/>
          <w:color w:val="000000"/>
          <w:kern w:val="0"/>
          <w:sz w:val="22"/>
          <w:szCs w:val="22"/>
        </w:rPr>
        <w:t>06-2333315</w:t>
      </w:r>
    </w:p>
    <w:p w:rsidR="00D75401" w:rsidRDefault="006D25F1">
      <w:pPr>
        <w:autoSpaceDE w:val="0"/>
        <w:ind w:firstLine="231"/>
      </w:pPr>
      <w:r>
        <w:rPr>
          <w:rFonts w:ascii="Webdings" w:eastAsia="DFLiSong-Md-WIN-BF" w:hAnsi="Webdings" w:cs="Webdings"/>
          <w:color w:val="00CDFF"/>
          <w:kern w:val="0"/>
          <w:sz w:val="22"/>
          <w:szCs w:val="22"/>
        </w:rPr>
        <w:t>􀀗</w:t>
      </w:r>
      <w:r>
        <w:rPr>
          <w:rFonts w:ascii="新細明體" w:hAnsi="新細明體"/>
          <w:color w:val="000000"/>
          <w:kern w:val="0"/>
          <w:sz w:val="22"/>
          <w:szCs w:val="22"/>
        </w:rPr>
        <w:t xml:space="preserve">網 址: </w:t>
      </w:r>
      <w:hyperlink r:id="rId9" w:history="1">
        <w:r>
          <w:rPr>
            <w:rStyle w:val="a3"/>
            <w:rFonts w:ascii="新細明體" w:hAnsi="新細明體"/>
            <w:kern w:val="0"/>
            <w:sz w:val="22"/>
            <w:szCs w:val="22"/>
          </w:rPr>
          <w:t>http://ptp.moi.gov.tw/store/2014060/</w:t>
        </w:r>
      </w:hyperlink>
    </w:p>
    <w:p w:rsidR="00D75401" w:rsidRDefault="00D75401">
      <w:pPr>
        <w:autoSpaceDE w:val="0"/>
        <w:ind w:firstLine="231"/>
        <w:rPr>
          <w:rFonts w:eastAsia="DFLiSong-Md-WIN-BF"/>
          <w:color w:val="000000"/>
          <w:kern w:val="0"/>
          <w:sz w:val="22"/>
          <w:szCs w:val="22"/>
        </w:rPr>
      </w:pPr>
    </w:p>
    <w:p w:rsidR="00D75401" w:rsidRDefault="006D25F1">
      <w:pPr>
        <w:autoSpaceDE w:val="0"/>
        <w:ind w:firstLine="273"/>
        <w:rPr>
          <w:rFonts w:ascii="DFLiHei-Md-WIN-BF" w:eastAsia="DFLiHei-Md-WIN-BF" w:hAnsi="DFLiHei-Md-WIN-BF" w:cs="DFLiHei-Md-WIN-BF"/>
          <w:color w:val="325BAE"/>
          <w:kern w:val="0"/>
          <w:sz w:val="26"/>
          <w:szCs w:val="26"/>
        </w:rPr>
      </w:pPr>
      <w:r>
        <w:rPr>
          <w:rFonts w:ascii="DFLiHei-Md-WIN-BF" w:eastAsia="DFLiHei-Md-WIN-BF" w:hAnsi="DFLiHei-Md-WIN-BF" w:cs="DFLiHei-Md-WIN-BF"/>
          <w:color w:val="325BAE"/>
          <w:kern w:val="0"/>
          <w:sz w:val="26"/>
          <w:szCs w:val="26"/>
        </w:rPr>
        <w:t>三、社團法人台南市火炬殘障</w:t>
      </w:r>
      <w:proofErr w:type="gramStart"/>
      <w:r>
        <w:rPr>
          <w:rFonts w:ascii="DFLiHei-Md-WIN-BF" w:eastAsia="DFLiHei-Md-WIN-BF" w:hAnsi="DFLiHei-Md-WIN-BF" w:cs="DFLiHei-Md-WIN-BF"/>
          <w:color w:val="325BAE"/>
          <w:kern w:val="0"/>
          <w:sz w:val="26"/>
          <w:szCs w:val="26"/>
        </w:rPr>
        <w:t>勵</w:t>
      </w:r>
      <w:proofErr w:type="gramEnd"/>
      <w:r>
        <w:rPr>
          <w:rFonts w:ascii="DFLiHei-Md-WIN-BF" w:eastAsia="DFLiHei-Md-WIN-BF" w:hAnsi="DFLiHei-Md-WIN-BF" w:cs="DFLiHei-Md-WIN-BF"/>
          <w:color w:val="325BAE"/>
          <w:kern w:val="0"/>
          <w:sz w:val="26"/>
          <w:szCs w:val="26"/>
        </w:rPr>
        <w:t>進會(印刷類)</w:t>
      </w:r>
    </w:p>
    <w:p w:rsidR="00D75401" w:rsidRDefault="006D25F1">
      <w:pPr>
        <w:autoSpaceDE w:val="0"/>
        <w:ind w:firstLine="231"/>
      </w:pPr>
      <w:r>
        <w:rPr>
          <w:rFonts w:ascii="Webdings" w:eastAsia="DFLiSong-Md-WIN-BF" w:hAnsi="Webdings" w:cs="Webdings"/>
          <w:color w:val="00CDFF"/>
          <w:kern w:val="0"/>
          <w:sz w:val="22"/>
          <w:szCs w:val="22"/>
        </w:rPr>
        <w:t>􀀗</w:t>
      </w:r>
      <w:r>
        <w:rPr>
          <w:rFonts w:ascii="新細明體" w:hAnsi="新細明體" w:cs="新細明體"/>
          <w:color w:val="000000"/>
          <w:kern w:val="0"/>
          <w:sz w:val="22"/>
          <w:szCs w:val="22"/>
        </w:rPr>
        <w:t>立案機關：</w:t>
      </w:r>
      <w:r>
        <w:rPr>
          <w:rFonts w:ascii="新細明體" w:hAnsi="新細明體" w:cs="新細明體"/>
          <w:color w:val="333333"/>
          <w:kern w:val="0"/>
          <w:sz w:val="22"/>
          <w:szCs w:val="22"/>
        </w:rPr>
        <w:t>台南市政府</w:t>
      </w:r>
    </w:p>
    <w:p w:rsidR="00D75401" w:rsidRDefault="006D25F1">
      <w:pPr>
        <w:autoSpaceDE w:val="0"/>
        <w:ind w:firstLine="231"/>
      </w:pPr>
      <w:r>
        <w:rPr>
          <w:rFonts w:ascii="Webdings" w:eastAsia="DFLiSong-Md-WIN-BF" w:hAnsi="Webdings" w:cs="Webdings"/>
          <w:color w:val="00CDFF"/>
          <w:kern w:val="0"/>
          <w:sz w:val="22"/>
          <w:szCs w:val="22"/>
        </w:rPr>
        <w:t>􀀗</w:t>
      </w:r>
      <w:r>
        <w:rPr>
          <w:rFonts w:ascii="新細明體" w:hAnsi="新細明體" w:cs="新細明體"/>
          <w:color w:val="000000"/>
          <w:kern w:val="0"/>
          <w:sz w:val="22"/>
          <w:szCs w:val="22"/>
        </w:rPr>
        <w:t>立案字號：</w:t>
      </w:r>
      <w:proofErr w:type="gramStart"/>
      <w:r>
        <w:rPr>
          <w:rFonts w:ascii="Verdana" w:hAnsi="Verdana"/>
          <w:color w:val="333333"/>
        </w:rPr>
        <w:t>南市社行字</w:t>
      </w:r>
      <w:proofErr w:type="gramEnd"/>
      <w:r>
        <w:rPr>
          <w:rFonts w:ascii="Verdana" w:hAnsi="Verdana"/>
          <w:color w:val="333333"/>
        </w:rPr>
        <w:t>第</w:t>
      </w:r>
      <w:r>
        <w:rPr>
          <w:rFonts w:ascii="Verdana" w:hAnsi="Verdana"/>
          <w:color w:val="333333"/>
        </w:rPr>
        <w:t>81202</w:t>
      </w:r>
      <w:r>
        <w:rPr>
          <w:rFonts w:ascii="Verdana" w:hAnsi="Verdana"/>
          <w:color w:val="333333"/>
        </w:rPr>
        <w:t>號</w:t>
      </w:r>
    </w:p>
    <w:p w:rsidR="00D75401" w:rsidRDefault="006D25F1">
      <w:pPr>
        <w:autoSpaceDE w:val="0"/>
        <w:ind w:firstLine="231"/>
      </w:pPr>
      <w:r>
        <w:rPr>
          <w:rFonts w:ascii="Webdings" w:eastAsia="DFLiSong-Md-WIN-BF" w:hAnsi="Webdings" w:cs="Webdings"/>
          <w:color w:val="00CDFF"/>
          <w:kern w:val="0"/>
          <w:sz w:val="22"/>
          <w:szCs w:val="22"/>
        </w:rPr>
        <w:t>􀀗</w:t>
      </w:r>
      <w:r>
        <w:rPr>
          <w:rFonts w:ascii="新細明體" w:hAnsi="新細明體" w:cs="新細明體"/>
          <w:color w:val="000000"/>
          <w:kern w:val="0"/>
          <w:sz w:val="22"/>
          <w:szCs w:val="22"/>
        </w:rPr>
        <w:t>地 址：</w:t>
      </w:r>
      <w:r>
        <w:rPr>
          <w:rFonts w:ascii="Verdana" w:eastAsia="DFLiSong-Md-WIN-BF" w:hAnsi="Verdana" w:cs="Verdana"/>
          <w:color w:val="333333"/>
          <w:kern w:val="0"/>
          <w:sz w:val="22"/>
          <w:szCs w:val="22"/>
        </w:rPr>
        <w:t xml:space="preserve">702 </w:t>
      </w:r>
      <w:r>
        <w:rPr>
          <w:rFonts w:ascii="新細明體" w:hAnsi="新細明體" w:cs="新細明體"/>
          <w:color w:val="333333"/>
          <w:kern w:val="0"/>
          <w:sz w:val="22"/>
          <w:szCs w:val="22"/>
        </w:rPr>
        <w:t>台南市南區南門路263號</w:t>
      </w:r>
    </w:p>
    <w:p w:rsidR="00D75401" w:rsidRDefault="006D25F1">
      <w:pPr>
        <w:autoSpaceDE w:val="0"/>
        <w:ind w:firstLine="231"/>
      </w:pPr>
      <w:r>
        <w:rPr>
          <w:rFonts w:ascii="Webdings" w:eastAsia="DFLiSong-Md-WIN-BF" w:hAnsi="Webdings" w:cs="Webdings"/>
          <w:color w:val="00CDFF"/>
          <w:kern w:val="0"/>
          <w:sz w:val="22"/>
          <w:szCs w:val="22"/>
        </w:rPr>
        <w:t>􀀗</w:t>
      </w:r>
      <w:r>
        <w:rPr>
          <w:rFonts w:ascii="新細明體" w:hAnsi="新細明體" w:cs="新細明體"/>
          <w:color w:val="000000"/>
          <w:kern w:val="0"/>
          <w:sz w:val="22"/>
          <w:szCs w:val="22"/>
        </w:rPr>
        <w:t>電 話：</w:t>
      </w:r>
      <w:r>
        <w:rPr>
          <w:rFonts w:ascii="Verdana" w:eastAsia="DFLiSong-Md-WIN-BF" w:hAnsi="Verdana" w:cs="Verdana"/>
          <w:color w:val="333333"/>
          <w:kern w:val="0"/>
          <w:sz w:val="22"/>
          <w:szCs w:val="22"/>
        </w:rPr>
        <w:t>06-2538185</w:t>
      </w:r>
    </w:p>
    <w:p w:rsidR="00D75401" w:rsidRDefault="006D25F1">
      <w:pPr>
        <w:autoSpaceDE w:val="0"/>
        <w:ind w:firstLine="231"/>
      </w:pPr>
      <w:r>
        <w:rPr>
          <w:rFonts w:ascii="Webdings" w:eastAsia="DFLiSong-Md-WIN-BF" w:hAnsi="Webdings" w:cs="Webdings"/>
          <w:color w:val="00CDFF"/>
          <w:kern w:val="0"/>
          <w:sz w:val="22"/>
          <w:szCs w:val="22"/>
        </w:rPr>
        <w:t>􀀗</w:t>
      </w:r>
      <w:r>
        <w:rPr>
          <w:rFonts w:ascii="新細明體" w:hAnsi="新細明體" w:cs="新細明體"/>
          <w:color w:val="000000"/>
          <w:kern w:val="0"/>
          <w:sz w:val="22"/>
          <w:szCs w:val="22"/>
        </w:rPr>
        <w:t>傳 真：</w:t>
      </w:r>
      <w:r>
        <w:rPr>
          <w:rFonts w:ascii="Verdana" w:eastAsia="DFLiSong-Md-WIN-BF" w:hAnsi="Verdana" w:cs="Verdana"/>
          <w:color w:val="333333"/>
          <w:kern w:val="0"/>
          <w:sz w:val="22"/>
          <w:szCs w:val="22"/>
        </w:rPr>
        <w:t>06-2427021</w:t>
      </w:r>
    </w:p>
    <w:p w:rsidR="00D75401" w:rsidRDefault="006D25F1">
      <w:pPr>
        <w:autoSpaceDE w:val="0"/>
        <w:ind w:firstLine="231"/>
      </w:pPr>
      <w:r>
        <w:rPr>
          <w:rFonts w:ascii="Webdings" w:eastAsia="DFLiSong-Md-WIN-BF" w:hAnsi="Webdings" w:cs="Webdings"/>
          <w:color w:val="00CDFF"/>
          <w:kern w:val="0"/>
          <w:sz w:val="22"/>
          <w:szCs w:val="22"/>
        </w:rPr>
        <w:t>􀀗</w:t>
      </w:r>
      <w:r>
        <w:rPr>
          <w:rFonts w:ascii="新細明體" w:hAnsi="新細明體" w:cs="新細明體"/>
          <w:color w:val="000000"/>
          <w:kern w:val="0"/>
          <w:sz w:val="22"/>
          <w:szCs w:val="22"/>
        </w:rPr>
        <w:t>機構網站：</w:t>
      </w:r>
      <w:r>
        <w:rPr>
          <w:rFonts w:ascii="新細明體" w:hAnsi="新細明體" w:cs="新細明體"/>
          <w:color w:val="000000"/>
          <w:kern w:val="0"/>
        </w:rPr>
        <w:t xml:space="preserve">http://ptp.moi.gov.tw/store/torch9925/ </w:t>
      </w:r>
    </w:p>
    <w:p w:rsidR="00D75401" w:rsidRDefault="00D75401">
      <w:pPr>
        <w:autoSpaceDE w:val="0"/>
        <w:ind w:firstLine="273"/>
        <w:rPr>
          <w:rFonts w:ascii="DFLiHei-Md-WIN-BF" w:eastAsia="DFLiHei-Md-WIN-BF" w:hAnsi="DFLiHei-Md-WIN-BF" w:cs="DFLiHei-Md-WIN-BF"/>
          <w:color w:val="325BAE"/>
          <w:kern w:val="0"/>
          <w:sz w:val="26"/>
          <w:szCs w:val="26"/>
        </w:rPr>
      </w:pPr>
    </w:p>
    <w:p w:rsidR="00D75401" w:rsidRDefault="006D25F1">
      <w:pPr>
        <w:autoSpaceDE w:val="0"/>
        <w:ind w:firstLine="273"/>
      </w:pPr>
      <w:r>
        <w:rPr>
          <w:rFonts w:ascii="DFLiHei-Md-WIN-BF" w:eastAsia="DFLiHei-Md-WIN-BF" w:hAnsi="DFLiHei-Md-WIN-BF" w:cs="DFLiHei-Md-WIN-BF"/>
          <w:color w:val="325BAE"/>
          <w:kern w:val="0"/>
          <w:sz w:val="26"/>
          <w:szCs w:val="26"/>
        </w:rPr>
        <w:t>四、社團法人台南市</w:t>
      </w:r>
      <w:r>
        <w:rPr>
          <w:rFonts w:ascii="DFLiHei-Md-WIN-BF" w:eastAsia="DFLiHei-Md-WIN-BF" w:hAnsi="DFLiHei-Md-WIN-BF" w:cs="DFLiHei-Md-WIN-BF"/>
          <w:color w:val="325BAE"/>
          <w:sz w:val="26"/>
          <w:szCs w:val="26"/>
        </w:rPr>
        <w:t>智障者福利家長協進會附設甜心烘焙坊(糕點類</w:t>
      </w:r>
      <w:r>
        <w:rPr>
          <w:rFonts w:ascii="DFLiHei-Md-WIN-BF" w:eastAsia="DFLiHei-Md-WIN-BF" w:hAnsi="DFLiHei-Md-WIN-BF" w:cs="DFLiHei-Md-WIN-BF"/>
          <w:color w:val="325BAE"/>
          <w:kern w:val="0"/>
          <w:sz w:val="26"/>
          <w:szCs w:val="26"/>
        </w:rPr>
        <w:t>)</w:t>
      </w:r>
    </w:p>
    <w:p w:rsidR="00D75401" w:rsidRDefault="006D25F1">
      <w:pPr>
        <w:autoSpaceDE w:val="0"/>
        <w:ind w:firstLine="231"/>
      </w:pPr>
      <w:r>
        <w:rPr>
          <w:rFonts w:ascii="Webdings" w:eastAsia="DFLiSong-Md-WIN-BF" w:hAnsi="Webdings" w:cs="Webdings"/>
          <w:color w:val="00CDFF"/>
          <w:kern w:val="0"/>
          <w:sz w:val="22"/>
          <w:szCs w:val="22"/>
        </w:rPr>
        <w:t>􀀗</w:t>
      </w:r>
      <w:r>
        <w:rPr>
          <w:rFonts w:ascii="新細明體" w:hAnsi="新細明體" w:cs="新細明體"/>
          <w:color w:val="000000"/>
          <w:kern w:val="0"/>
          <w:sz w:val="22"/>
          <w:szCs w:val="22"/>
        </w:rPr>
        <w:t>立案機關：</w:t>
      </w:r>
      <w:r>
        <w:rPr>
          <w:rFonts w:ascii="新細明體" w:hAnsi="新細明體" w:cs="新細明體"/>
          <w:color w:val="333333"/>
          <w:kern w:val="0"/>
          <w:sz w:val="22"/>
          <w:szCs w:val="22"/>
        </w:rPr>
        <w:t>台南市政府</w:t>
      </w:r>
    </w:p>
    <w:p w:rsidR="00D75401" w:rsidRDefault="006D25F1">
      <w:pPr>
        <w:autoSpaceDE w:val="0"/>
        <w:ind w:firstLine="231"/>
      </w:pPr>
      <w:r>
        <w:rPr>
          <w:rFonts w:ascii="Webdings" w:eastAsia="DFLiSong-Md-WIN-BF" w:hAnsi="Webdings" w:cs="Webdings"/>
          <w:color w:val="00CDFF"/>
          <w:kern w:val="0"/>
          <w:sz w:val="22"/>
          <w:szCs w:val="22"/>
        </w:rPr>
        <w:t>􀀗</w:t>
      </w:r>
      <w:r>
        <w:rPr>
          <w:rFonts w:ascii="新細明體" w:hAnsi="新細明體" w:cs="新細明體"/>
          <w:color w:val="000000"/>
          <w:kern w:val="0"/>
          <w:sz w:val="22"/>
          <w:szCs w:val="22"/>
        </w:rPr>
        <w:t>立案字號：</w:t>
      </w:r>
      <w:proofErr w:type="gramStart"/>
      <w:r>
        <w:rPr>
          <w:rFonts w:ascii="新細明體" w:hAnsi="新細明體" w:cs="新細明體"/>
          <w:color w:val="333333"/>
          <w:kern w:val="0"/>
          <w:sz w:val="22"/>
          <w:szCs w:val="22"/>
        </w:rPr>
        <w:t>南市社行字</w:t>
      </w:r>
      <w:proofErr w:type="gramEnd"/>
      <w:r>
        <w:rPr>
          <w:rFonts w:ascii="新細明體" w:hAnsi="新細明體" w:cs="新細明體"/>
          <w:color w:val="333333"/>
          <w:kern w:val="0"/>
          <w:sz w:val="22"/>
          <w:szCs w:val="22"/>
        </w:rPr>
        <w:t>第四五四一九號</w:t>
      </w:r>
    </w:p>
    <w:p w:rsidR="00D75401" w:rsidRDefault="006D25F1">
      <w:pPr>
        <w:autoSpaceDE w:val="0"/>
        <w:ind w:firstLine="231"/>
      </w:pPr>
      <w:r>
        <w:rPr>
          <w:rFonts w:ascii="Webdings" w:eastAsia="DFLiSong-Md-WIN-BF" w:hAnsi="Webdings" w:cs="Webdings"/>
          <w:color w:val="00CDFF"/>
          <w:kern w:val="0"/>
          <w:sz w:val="22"/>
          <w:szCs w:val="22"/>
        </w:rPr>
        <w:t>􀀗</w:t>
      </w:r>
      <w:r>
        <w:rPr>
          <w:rFonts w:ascii="新細明體" w:hAnsi="新細明體" w:cs="新細明體"/>
          <w:color w:val="000000"/>
          <w:kern w:val="0"/>
          <w:sz w:val="22"/>
          <w:szCs w:val="22"/>
        </w:rPr>
        <w:t>地 址：</w:t>
      </w:r>
      <w:r>
        <w:rPr>
          <w:rFonts w:ascii="細明體" w:eastAsia="細明體" w:hAnsi="細明體"/>
          <w:sz w:val="22"/>
          <w:szCs w:val="22"/>
        </w:rPr>
        <w:t>709 台南市安南區安昌街222巷60號</w:t>
      </w:r>
    </w:p>
    <w:p w:rsidR="00D75401" w:rsidRDefault="006D25F1">
      <w:pPr>
        <w:autoSpaceDE w:val="0"/>
        <w:ind w:firstLine="231"/>
      </w:pPr>
      <w:r>
        <w:rPr>
          <w:rFonts w:ascii="Webdings" w:eastAsia="DFLiSong-Md-WIN-BF" w:hAnsi="Webdings" w:cs="Webdings"/>
          <w:color w:val="00CDFF"/>
          <w:kern w:val="0"/>
          <w:sz w:val="22"/>
          <w:szCs w:val="22"/>
        </w:rPr>
        <w:t>􀀗</w:t>
      </w:r>
      <w:r>
        <w:rPr>
          <w:rFonts w:ascii="新細明體" w:hAnsi="新細明體" w:cs="新細明體"/>
          <w:color w:val="000000"/>
          <w:kern w:val="0"/>
          <w:sz w:val="22"/>
          <w:szCs w:val="22"/>
        </w:rPr>
        <w:t>電 話：</w:t>
      </w:r>
      <w:r>
        <w:rPr>
          <w:rFonts w:ascii="Verdana" w:eastAsia="DFLiSong-Md-WIN-BF" w:hAnsi="Verdana" w:cs="Verdana"/>
          <w:color w:val="333333"/>
          <w:kern w:val="0"/>
          <w:sz w:val="22"/>
          <w:szCs w:val="22"/>
        </w:rPr>
        <w:t>06-</w:t>
      </w:r>
      <w:r>
        <w:rPr>
          <w:rFonts w:ascii="細明體" w:eastAsia="細明體" w:hAnsi="細明體" w:cs="Verdana"/>
          <w:color w:val="333333"/>
          <w:kern w:val="0"/>
        </w:rPr>
        <w:t>3566553</w:t>
      </w:r>
    </w:p>
    <w:p w:rsidR="00D75401" w:rsidRDefault="006D25F1">
      <w:pPr>
        <w:autoSpaceDE w:val="0"/>
        <w:ind w:firstLine="231"/>
      </w:pPr>
      <w:r>
        <w:rPr>
          <w:rFonts w:ascii="Webdings" w:eastAsia="DFLiSong-Md-WIN-BF" w:hAnsi="Webdings" w:cs="Webdings"/>
          <w:color w:val="00CDFF"/>
          <w:kern w:val="0"/>
          <w:sz w:val="22"/>
          <w:szCs w:val="22"/>
        </w:rPr>
        <w:t>􀀗</w:t>
      </w:r>
      <w:r>
        <w:rPr>
          <w:rFonts w:ascii="新細明體" w:hAnsi="新細明體" w:cs="新細明體"/>
          <w:color w:val="000000"/>
          <w:kern w:val="0"/>
          <w:sz w:val="22"/>
          <w:szCs w:val="22"/>
        </w:rPr>
        <w:t>傳 真：</w:t>
      </w:r>
      <w:r>
        <w:rPr>
          <w:rFonts w:ascii="Verdana" w:eastAsia="DFLiSong-Md-WIN-BF" w:hAnsi="Verdana" w:cs="Verdana"/>
          <w:color w:val="333333"/>
          <w:kern w:val="0"/>
          <w:sz w:val="22"/>
          <w:szCs w:val="22"/>
        </w:rPr>
        <w:t>06-3562064</w:t>
      </w:r>
    </w:p>
    <w:p w:rsidR="00D75401" w:rsidRDefault="006D25F1">
      <w:pPr>
        <w:autoSpaceDE w:val="0"/>
        <w:ind w:firstLine="231"/>
      </w:pPr>
      <w:r>
        <w:rPr>
          <w:rFonts w:ascii="Webdings" w:eastAsia="DFLiSong-Md-WIN-BF" w:hAnsi="Webdings" w:cs="Webdings"/>
          <w:color w:val="00CDFF"/>
          <w:kern w:val="0"/>
          <w:sz w:val="22"/>
          <w:szCs w:val="22"/>
        </w:rPr>
        <w:lastRenderedPageBreak/>
        <w:t>􀀗</w:t>
      </w:r>
      <w:r>
        <w:rPr>
          <w:rFonts w:eastAsia="DFLiSong-Md-WIN-BF"/>
          <w:color w:val="000000"/>
          <w:kern w:val="0"/>
          <w:sz w:val="22"/>
          <w:szCs w:val="22"/>
        </w:rPr>
        <w:t>E-MAIL</w:t>
      </w:r>
      <w:r>
        <w:rPr>
          <w:rFonts w:ascii="新細明體" w:hAnsi="新細明體" w:cs="新細明體"/>
          <w:color w:val="000000"/>
          <w:kern w:val="0"/>
          <w:sz w:val="22"/>
          <w:szCs w:val="22"/>
        </w:rPr>
        <w:t>：</w:t>
      </w:r>
      <w:r>
        <w:rPr>
          <w:rFonts w:ascii="Verdana" w:eastAsia="DFLiSong-Md-WIN-BF" w:hAnsi="Verdana" w:cs="Verdana"/>
          <w:color w:val="333333"/>
          <w:kern w:val="0"/>
          <w:sz w:val="22"/>
          <w:szCs w:val="22"/>
        </w:rPr>
        <w:t>home89@ms25.hinet.net</w:t>
      </w:r>
    </w:p>
    <w:p w:rsidR="00D75401" w:rsidRDefault="006D25F1">
      <w:pPr>
        <w:tabs>
          <w:tab w:val="center" w:pos="5156"/>
        </w:tabs>
        <w:ind w:firstLine="231"/>
      </w:pPr>
      <w:r>
        <w:rPr>
          <w:rFonts w:ascii="Webdings" w:eastAsia="DFLiSong-Md-WIN-BF" w:hAnsi="Webdings" w:cs="Webdings"/>
          <w:color w:val="00CDFF"/>
          <w:kern w:val="0"/>
          <w:sz w:val="22"/>
          <w:szCs w:val="22"/>
        </w:rPr>
        <w:t>􀀗</w:t>
      </w:r>
      <w:r>
        <w:rPr>
          <w:rFonts w:ascii="新細明體" w:hAnsi="新細明體" w:cs="新細明體"/>
          <w:color w:val="000000"/>
          <w:kern w:val="0"/>
          <w:sz w:val="22"/>
          <w:szCs w:val="22"/>
        </w:rPr>
        <w:t>機構網站：</w:t>
      </w:r>
      <w:hyperlink r:id="rId10" w:history="1">
        <w:r>
          <w:rPr>
            <w:rStyle w:val="a3"/>
            <w:rFonts w:ascii="Verdana" w:eastAsia="DFLiSong-Md-WIN-BF" w:hAnsi="Verdana" w:cs="Verdana"/>
            <w:kern w:val="0"/>
            <w:sz w:val="22"/>
            <w:szCs w:val="22"/>
          </w:rPr>
          <w:t>http://sweety.lstar.com.tw/</w:t>
        </w:r>
      </w:hyperlink>
    </w:p>
    <w:p w:rsidR="00D75401" w:rsidRDefault="006D25F1">
      <w:r>
        <w:rPr>
          <w:rFonts w:ascii="新細明體" w:hAnsi="新細明體"/>
          <w:b/>
          <w:bCs/>
          <w:i/>
          <w:iCs/>
          <w:sz w:val="28"/>
          <w:szCs w:val="28"/>
        </w:rPr>
        <w:t>★</w:t>
      </w:r>
      <w:r>
        <w:rPr>
          <w:b/>
          <w:bCs/>
          <w:i/>
          <w:iCs/>
          <w:sz w:val="28"/>
          <w:szCs w:val="28"/>
        </w:rPr>
        <w:t>★</w:t>
      </w:r>
      <w:r>
        <w:rPr>
          <w:b/>
          <w:bCs/>
          <w:i/>
          <w:iCs/>
          <w:sz w:val="28"/>
          <w:szCs w:val="28"/>
        </w:rPr>
        <w:t>若您要尋找其它的身心障礙福利機構團體或庇護工場，請至下列網站尋找。方法如下：</w:t>
      </w:r>
      <w:r>
        <w:rPr>
          <w:b/>
          <w:bCs/>
          <w:i/>
          <w:iCs/>
          <w:color w:val="FF0000"/>
        </w:rPr>
        <w:t>『商品／商店查詢』</w:t>
      </w:r>
      <w:r>
        <w:rPr>
          <w:rFonts w:ascii="Wingdings" w:eastAsia="Wingdings" w:hAnsi="Wingdings" w:cs="Wingdings"/>
          <w:b/>
          <w:bCs/>
          <w:i/>
          <w:iCs/>
          <w:color w:val="FF0000"/>
        </w:rPr>
        <w:t></w:t>
      </w:r>
      <w:r>
        <w:rPr>
          <w:b/>
          <w:bCs/>
          <w:i/>
          <w:iCs/>
          <w:color w:val="FF0000"/>
        </w:rPr>
        <w:t>1</w:t>
      </w:r>
      <w:r>
        <w:rPr>
          <w:b/>
          <w:bCs/>
          <w:i/>
          <w:iCs/>
          <w:color w:val="FF0000"/>
        </w:rPr>
        <w:t>選『快速查詢』</w:t>
      </w:r>
      <w:r>
        <w:rPr>
          <w:rFonts w:ascii="Wingdings" w:eastAsia="Wingdings" w:hAnsi="Wingdings" w:cs="Wingdings"/>
          <w:b/>
          <w:bCs/>
          <w:i/>
          <w:iCs/>
          <w:color w:val="FF0000"/>
        </w:rPr>
        <w:t></w:t>
      </w:r>
      <w:r>
        <w:rPr>
          <w:b/>
          <w:bCs/>
          <w:i/>
          <w:iCs/>
          <w:color w:val="FF0000"/>
        </w:rPr>
        <w:t>縣市別選『台南市』</w:t>
      </w:r>
      <w:r>
        <w:rPr>
          <w:rFonts w:ascii="Wingdings" w:eastAsia="Wingdings" w:hAnsi="Wingdings" w:cs="Wingdings"/>
          <w:b/>
          <w:bCs/>
          <w:i/>
          <w:iCs/>
          <w:color w:val="FF0000"/>
        </w:rPr>
        <w:t></w:t>
      </w:r>
      <w:r>
        <w:rPr>
          <w:b/>
          <w:bCs/>
          <w:i/>
          <w:iCs/>
          <w:color w:val="FF0000"/>
        </w:rPr>
        <w:t>選『食品』類中的『烘培』或『餐盒』或『便當』</w:t>
      </w:r>
      <w:r>
        <w:rPr>
          <w:b/>
          <w:bCs/>
          <w:i/>
          <w:iCs/>
        </w:rPr>
        <w:t>或</w:t>
      </w:r>
      <w:r>
        <w:rPr>
          <w:b/>
          <w:bCs/>
          <w:i/>
          <w:iCs/>
          <w:color w:val="FF0000"/>
        </w:rPr>
        <w:t>2</w:t>
      </w:r>
      <w:r>
        <w:rPr>
          <w:b/>
          <w:bCs/>
          <w:i/>
          <w:iCs/>
          <w:color w:val="FF0000"/>
        </w:rPr>
        <w:t>選『機構查詢』</w:t>
      </w:r>
      <w:r>
        <w:rPr>
          <w:rFonts w:ascii="Wingdings" w:eastAsia="Wingdings" w:hAnsi="Wingdings" w:cs="Wingdings"/>
          <w:b/>
          <w:bCs/>
          <w:i/>
          <w:iCs/>
          <w:color w:val="FF0000"/>
        </w:rPr>
        <w:t></w:t>
      </w:r>
      <w:proofErr w:type="gramStart"/>
      <w:r>
        <w:rPr>
          <w:b/>
          <w:bCs/>
          <w:i/>
          <w:iCs/>
          <w:color w:val="FF0000"/>
        </w:rPr>
        <w:t>縣別市選</w:t>
      </w:r>
      <w:proofErr w:type="gramEnd"/>
      <w:r>
        <w:rPr>
          <w:b/>
          <w:bCs/>
          <w:i/>
          <w:iCs/>
          <w:color w:val="FF0000"/>
        </w:rPr>
        <w:t>『台南市』</w:t>
      </w:r>
      <w:r>
        <w:rPr>
          <w:rFonts w:ascii="Wingdings" w:eastAsia="Wingdings" w:hAnsi="Wingdings" w:cs="Wingdings"/>
          <w:b/>
          <w:bCs/>
          <w:i/>
          <w:iCs/>
          <w:color w:val="FF0000"/>
        </w:rPr>
        <w:t></w:t>
      </w:r>
      <w:r>
        <w:rPr>
          <w:b/>
          <w:bCs/>
          <w:i/>
          <w:iCs/>
          <w:color w:val="FF0000"/>
        </w:rPr>
        <w:t>大項選『食品』</w:t>
      </w:r>
      <w:r>
        <w:rPr>
          <w:rFonts w:ascii="Wingdings" w:eastAsia="Wingdings" w:hAnsi="Wingdings" w:cs="Wingdings"/>
          <w:b/>
          <w:bCs/>
          <w:i/>
          <w:iCs/>
          <w:color w:val="FF0000"/>
        </w:rPr>
        <w:t></w:t>
      </w:r>
      <w:proofErr w:type="gramStart"/>
      <w:r>
        <w:rPr>
          <w:b/>
          <w:bCs/>
          <w:i/>
          <w:iCs/>
          <w:color w:val="FF0000"/>
        </w:rPr>
        <w:t>小項選</w:t>
      </w:r>
      <w:proofErr w:type="gramEnd"/>
      <w:r>
        <w:rPr>
          <w:b/>
          <w:bCs/>
          <w:i/>
          <w:iCs/>
          <w:color w:val="FF0000"/>
        </w:rPr>
        <w:t>『烘培』或『餐盒』或『便當』</w:t>
      </w:r>
      <w:r>
        <w:rPr>
          <w:b/>
          <w:bCs/>
          <w:i/>
          <w:iCs/>
        </w:rPr>
        <w:t>或</w:t>
      </w:r>
      <w:r>
        <w:rPr>
          <w:b/>
          <w:bCs/>
          <w:i/>
          <w:iCs/>
          <w:color w:val="FF0000"/>
        </w:rPr>
        <w:t>依您的需求選擇您要的條件。</w:t>
      </w:r>
    </w:p>
    <w:p w:rsidR="00D75401" w:rsidRDefault="00D75401">
      <w:pPr>
        <w:rPr>
          <w:b/>
          <w:bCs/>
          <w:i/>
          <w:iCs/>
          <w:sz w:val="28"/>
          <w:szCs w:val="28"/>
        </w:rPr>
      </w:pPr>
    </w:p>
    <w:p w:rsidR="00D75401" w:rsidRDefault="006D25F1">
      <w:pPr>
        <w:numPr>
          <w:ilvl w:val="0"/>
          <w:numId w:val="2"/>
        </w:numPr>
      </w:pPr>
      <w:r>
        <w:rPr>
          <w:b/>
          <w:bCs/>
          <w:i/>
          <w:iCs/>
          <w:sz w:val="28"/>
          <w:szCs w:val="28"/>
        </w:rPr>
        <w:t>★</w:t>
      </w:r>
      <w:r>
        <w:rPr>
          <w:b/>
          <w:bCs/>
          <w:i/>
          <w:iCs/>
          <w:sz w:val="28"/>
          <w:szCs w:val="28"/>
        </w:rPr>
        <w:t>內政部依「優先採購身心障礙福利機構團體或庇護工場生產物品及服務辦法」建置之義務採購單位資訊平台，網頁有相關機構和商品資訊。網址：</w:t>
      </w:r>
      <w:hyperlink r:id="rId11" w:history="1">
        <w:r>
          <w:rPr>
            <w:rStyle w:val="a3"/>
            <w:b/>
            <w:bCs/>
            <w:i/>
            <w:iCs/>
            <w:sz w:val="28"/>
            <w:szCs w:val="28"/>
          </w:rPr>
          <w:t>http://ptp.moi.gov.tw/web2.0/index.php</w:t>
        </w:r>
      </w:hyperlink>
    </w:p>
    <w:p w:rsidR="00D75401" w:rsidRDefault="00D75401">
      <w:pPr>
        <w:rPr>
          <w:b/>
          <w:bCs/>
          <w:i/>
          <w:iCs/>
          <w:sz w:val="28"/>
          <w:szCs w:val="28"/>
        </w:rPr>
      </w:pPr>
    </w:p>
    <w:p w:rsidR="00D75401" w:rsidRDefault="006D25F1">
      <w:r>
        <w:rPr>
          <w:noProof/>
          <w:color w:val="333333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286500" cy="4057650"/>
            <wp:effectExtent l="0" t="0" r="0" b="0"/>
            <wp:wrapSquare wrapText="right"/>
            <wp:docPr id="2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 l="23115" r="26775" b="10228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40576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401" w:rsidRDefault="00D75401"/>
    <w:p w:rsidR="00D75401" w:rsidRDefault="00D75401"/>
    <w:p w:rsidR="00D75401" w:rsidRDefault="00D75401"/>
    <w:p w:rsidR="00D75401" w:rsidRDefault="00D75401"/>
    <w:p w:rsidR="00D75401" w:rsidRDefault="00D75401"/>
    <w:p w:rsidR="00D75401" w:rsidRDefault="00D75401"/>
    <w:tbl>
      <w:tblPr>
        <w:tblW w:w="104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5"/>
        <w:gridCol w:w="725"/>
        <w:gridCol w:w="895"/>
        <w:gridCol w:w="945"/>
        <w:gridCol w:w="855"/>
        <w:gridCol w:w="900"/>
        <w:gridCol w:w="2705"/>
        <w:gridCol w:w="1808"/>
        <w:gridCol w:w="360"/>
      </w:tblGrid>
      <w:tr w:rsidR="00D75401">
        <w:trPr>
          <w:trHeight w:val="330"/>
        </w:trPr>
        <w:tc>
          <w:tcPr>
            <w:tcW w:w="2000" w:type="dxa"/>
            <w:gridSpan w:val="2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widowControl/>
              <w:rPr>
                <w:rFonts w:ascii="新細明體" w:hAnsi="新細明體" w:cs="新細明體"/>
                <w:b/>
                <w:bCs/>
                <w:i/>
                <w:color w:val="0000FF"/>
                <w:kern w:val="0"/>
                <w:sz w:val="26"/>
                <w:szCs w:val="26"/>
              </w:rPr>
            </w:pPr>
            <w:r>
              <w:rPr>
                <w:rFonts w:ascii="新細明體" w:hAnsi="新細明體" w:cs="新細明體"/>
                <w:b/>
                <w:bCs/>
                <w:i/>
                <w:color w:val="0000FF"/>
                <w:kern w:val="0"/>
                <w:sz w:val="26"/>
                <w:szCs w:val="26"/>
              </w:rPr>
              <w:t>填表步驟：</w:t>
            </w:r>
          </w:p>
        </w:tc>
        <w:tc>
          <w:tcPr>
            <w:tcW w:w="895" w:type="dxa"/>
          </w:tcPr>
          <w:p w:rsidR="00D75401" w:rsidRDefault="00D75401">
            <w:pPr>
              <w:widowControl/>
              <w:rPr>
                <w:rFonts w:ascii="新細明體" w:hAnsi="新細明體" w:cs="新細明體"/>
                <w:b/>
                <w:bCs/>
                <w:i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945" w:type="dxa"/>
          </w:tcPr>
          <w:p w:rsidR="00D75401" w:rsidRDefault="00D75401">
            <w:pPr>
              <w:widowControl/>
              <w:rPr>
                <w:rFonts w:ascii="新細明體" w:hAnsi="新細明體" w:cs="新細明體"/>
                <w:b/>
                <w:bCs/>
                <w:i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855" w:type="dxa"/>
          </w:tcPr>
          <w:p w:rsidR="00D75401" w:rsidRDefault="00D75401">
            <w:pPr>
              <w:widowControl/>
              <w:rPr>
                <w:rFonts w:ascii="新細明體" w:hAnsi="新細明體" w:cs="新細明體"/>
                <w:b/>
                <w:bCs/>
                <w:i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900" w:type="dxa"/>
          </w:tcPr>
          <w:p w:rsidR="00D75401" w:rsidRDefault="00D75401">
            <w:pPr>
              <w:widowControl/>
              <w:rPr>
                <w:rFonts w:ascii="新細明體" w:hAnsi="新細明體" w:cs="新細明體"/>
                <w:b/>
                <w:bCs/>
                <w:i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2705" w:type="dxa"/>
          </w:tcPr>
          <w:p w:rsidR="00D75401" w:rsidRDefault="00D75401">
            <w:pPr>
              <w:widowControl/>
              <w:rPr>
                <w:rFonts w:ascii="新細明體" w:hAnsi="新細明體" w:cs="新細明體"/>
                <w:b/>
                <w:bCs/>
                <w:i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1808" w:type="dxa"/>
          </w:tcPr>
          <w:p w:rsidR="00D75401" w:rsidRDefault="00D75401">
            <w:pPr>
              <w:widowControl/>
              <w:rPr>
                <w:rFonts w:ascii="新細明體" w:hAnsi="新細明體" w:cs="新細明體"/>
                <w:b/>
                <w:bCs/>
                <w:i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360" w:type="dxa"/>
          </w:tcPr>
          <w:p w:rsidR="00D75401" w:rsidRDefault="00D75401">
            <w:pPr>
              <w:widowControl/>
              <w:rPr>
                <w:rFonts w:ascii="新細明體" w:hAnsi="新細明體" w:cs="新細明體"/>
                <w:b/>
                <w:bCs/>
                <w:i/>
                <w:color w:val="0000FF"/>
                <w:kern w:val="0"/>
                <w:sz w:val="26"/>
                <w:szCs w:val="26"/>
              </w:rPr>
            </w:pPr>
          </w:p>
        </w:tc>
      </w:tr>
      <w:tr w:rsidR="00D75401">
        <w:trPr>
          <w:trHeight w:val="330"/>
        </w:trPr>
        <w:tc>
          <w:tcPr>
            <w:tcW w:w="8300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widowControl/>
            </w:pPr>
            <w:r>
              <w:rPr>
                <w:rFonts w:ascii="新細明體" w:hAnsi="新細明體" w:cs="新細明體"/>
                <w:color w:val="0000FF"/>
                <w:kern w:val="0"/>
              </w:rPr>
              <w:t>１．請先填寫</w:t>
            </w:r>
            <w:r>
              <w:rPr>
                <w:rFonts w:ascii="新細明體" w:hAnsi="新細明體" w:cs="新細明體"/>
                <w:b/>
                <w:bCs/>
                <w:color w:val="0000FF"/>
                <w:kern w:val="0"/>
                <w:u w:val="single"/>
              </w:rPr>
              <w:t>附表二明細表</w:t>
            </w:r>
            <w:r>
              <w:rPr>
                <w:rFonts w:ascii="新細明體" w:hAnsi="新細明體" w:cs="新細明體"/>
                <w:color w:val="0000FF"/>
                <w:kern w:val="0"/>
              </w:rPr>
              <w:t>（或統計表），將所有明細逐一詳列。</w:t>
            </w:r>
          </w:p>
        </w:tc>
        <w:tc>
          <w:tcPr>
            <w:tcW w:w="1808" w:type="dxa"/>
          </w:tcPr>
          <w:p w:rsidR="00D75401" w:rsidRDefault="00D75401">
            <w:pPr>
              <w:widowControl/>
            </w:pPr>
          </w:p>
        </w:tc>
        <w:tc>
          <w:tcPr>
            <w:tcW w:w="360" w:type="dxa"/>
          </w:tcPr>
          <w:p w:rsidR="00D75401" w:rsidRDefault="00D75401">
            <w:pPr>
              <w:widowControl/>
            </w:pPr>
          </w:p>
        </w:tc>
      </w:tr>
      <w:tr w:rsidR="00D75401">
        <w:trPr>
          <w:trHeight w:val="330"/>
        </w:trPr>
        <w:tc>
          <w:tcPr>
            <w:tcW w:w="8300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widowControl/>
            </w:pPr>
            <w:r>
              <w:rPr>
                <w:rFonts w:ascii="新細明體" w:hAnsi="新細明體" w:cs="新細明體"/>
                <w:color w:val="0000FF"/>
                <w:kern w:val="0"/>
              </w:rPr>
              <w:t>２．再將</w:t>
            </w:r>
            <w:r>
              <w:rPr>
                <w:rFonts w:ascii="新細明體" w:hAnsi="新細明體" w:cs="新細明體"/>
                <w:b/>
                <w:bCs/>
                <w:color w:val="0000FF"/>
                <w:kern w:val="0"/>
              </w:rPr>
              <w:t>附表二明細表</w:t>
            </w:r>
            <w:r>
              <w:rPr>
                <w:rFonts w:ascii="新細明體" w:hAnsi="新細明體" w:cs="新細明體"/>
                <w:color w:val="0000FF"/>
                <w:kern w:val="0"/>
              </w:rPr>
              <w:t>的總金額，分別填入</w:t>
            </w:r>
            <w:r>
              <w:rPr>
                <w:rFonts w:ascii="新細明體" w:hAnsi="新細明體" w:cs="新細明體"/>
                <w:b/>
                <w:bCs/>
                <w:color w:val="0000FF"/>
                <w:kern w:val="0"/>
                <w:u w:val="single"/>
              </w:rPr>
              <w:t>附表</w:t>
            </w:r>
            <w:proofErr w:type="gramStart"/>
            <w:r>
              <w:rPr>
                <w:rFonts w:ascii="新細明體" w:hAnsi="新細明體" w:cs="新細明體"/>
                <w:b/>
                <w:bCs/>
                <w:color w:val="0000FF"/>
                <w:kern w:val="0"/>
                <w:u w:val="single"/>
              </w:rPr>
              <w:t>一彙整表</w:t>
            </w:r>
            <w:proofErr w:type="gramEnd"/>
          </w:p>
        </w:tc>
        <w:tc>
          <w:tcPr>
            <w:tcW w:w="1808" w:type="dxa"/>
          </w:tcPr>
          <w:p w:rsidR="00D75401" w:rsidRDefault="00D75401">
            <w:pPr>
              <w:widowControl/>
            </w:pPr>
          </w:p>
        </w:tc>
        <w:tc>
          <w:tcPr>
            <w:tcW w:w="360" w:type="dxa"/>
          </w:tcPr>
          <w:p w:rsidR="00D75401" w:rsidRDefault="00D75401">
            <w:pPr>
              <w:widowControl/>
            </w:pPr>
          </w:p>
        </w:tc>
      </w:tr>
      <w:tr w:rsidR="00D75401">
        <w:trPr>
          <w:trHeight w:val="330"/>
        </w:trPr>
        <w:tc>
          <w:tcPr>
            <w:tcW w:w="8300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D7540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808" w:type="dxa"/>
          </w:tcPr>
          <w:p w:rsidR="00D75401" w:rsidRDefault="00D7540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360" w:type="dxa"/>
          </w:tcPr>
          <w:p w:rsidR="00D75401" w:rsidRDefault="00D7540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D75401">
        <w:trPr>
          <w:trHeight w:val="330"/>
        </w:trPr>
        <w:tc>
          <w:tcPr>
            <w:tcW w:w="8300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widowControl/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一、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  <w:t>接受政府補助之私立學校、機構或團體：</w:t>
            </w:r>
          </w:p>
        </w:tc>
        <w:tc>
          <w:tcPr>
            <w:tcW w:w="1808" w:type="dxa"/>
          </w:tcPr>
          <w:p w:rsidR="00D75401" w:rsidRDefault="00D75401">
            <w:pPr>
              <w:widowControl/>
            </w:pPr>
          </w:p>
        </w:tc>
        <w:tc>
          <w:tcPr>
            <w:tcW w:w="360" w:type="dxa"/>
          </w:tcPr>
          <w:p w:rsidR="00D75401" w:rsidRDefault="00D75401">
            <w:pPr>
              <w:widowControl/>
            </w:pPr>
          </w:p>
        </w:tc>
      </w:tr>
      <w:tr w:rsidR="00D75401">
        <w:trPr>
          <w:trHeight w:val="330"/>
        </w:trPr>
        <w:tc>
          <w:tcPr>
            <w:tcW w:w="10468" w:type="dxa"/>
            <w:gridSpan w:val="9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（一）指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u w:val="single"/>
              </w:rPr>
              <w:t>補助金額占該次</w:t>
            </w:r>
            <w:proofErr w:type="gramStart"/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u w:val="single"/>
              </w:rPr>
              <w:t>採</w:t>
            </w:r>
            <w:proofErr w:type="gramEnd"/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u w:val="single"/>
              </w:rPr>
              <w:t>構金額半數以上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，且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u w:val="single"/>
              </w:rPr>
              <w:t>補助金額在新臺幣100萬元以上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者。</w:t>
            </w:r>
          </w:p>
        </w:tc>
      </w:tr>
      <w:tr w:rsidR="00D75401">
        <w:trPr>
          <w:trHeight w:val="750"/>
        </w:trPr>
        <w:tc>
          <w:tcPr>
            <w:tcW w:w="10468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（二）請依所附之</w:t>
            </w:r>
            <w:proofErr w:type="gramStart"/>
            <w:r>
              <w:rPr>
                <w:rFonts w:ascii="標楷體" w:eastAsia="標楷體" w:hAnsi="標楷體" w:cs="新細明體"/>
                <w:kern w:val="0"/>
              </w:rPr>
              <w:t>彙整表及</w:t>
            </w:r>
            <w:proofErr w:type="gramEnd"/>
            <w:r>
              <w:rPr>
                <w:rFonts w:ascii="標楷體" w:eastAsia="標楷體" w:hAnsi="標楷體" w:cs="新細明體"/>
                <w:kern w:val="0"/>
              </w:rPr>
              <w:t>統計表(附表一、附表二</w:t>
            </w:r>
            <w:proofErr w:type="gramStart"/>
            <w:r>
              <w:rPr>
                <w:rFonts w:ascii="標楷體" w:eastAsia="標楷體" w:hAnsi="標楷體" w:cs="新細明體"/>
                <w:kern w:val="0"/>
              </w:rPr>
              <w:t>）查填</w:t>
            </w:r>
            <w:proofErr w:type="gramEnd"/>
            <w:r>
              <w:rPr>
                <w:rFonts w:ascii="標楷體" w:eastAsia="標楷體" w:hAnsi="標楷體" w:cs="新細明體"/>
                <w:kern w:val="0"/>
              </w:rPr>
              <w:t>，並由各該目的事業主管機關彙</w:t>
            </w:r>
          </w:p>
          <w:p w:rsidR="00D75401" w:rsidRDefault="006D25F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整、審核後，</w:t>
            </w:r>
            <w:proofErr w:type="gramStart"/>
            <w:r>
              <w:rPr>
                <w:rFonts w:ascii="標楷體" w:eastAsia="標楷體" w:hAnsi="標楷體" w:cs="新細明體"/>
                <w:kern w:val="0"/>
              </w:rPr>
              <w:t>備文並</w:t>
            </w:r>
            <w:proofErr w:type="gramEnd"/>
            <w:r>
              <w:rPr>
                <w:rFonts w:ascii="標楷體" w:eastAsia="標楷體" w:hAnsi="標楷體" w:cs="新細明體"/>
                <w:kern w:val="0"/>
              </w:rPr>
              <w:t>將電子</w:t>
            </w:r>
            <w:proofErr w:type="gramStart"/>
            <w:r>
              <w:rPr>
                <w:rFonts w:ascii="標楷體" w:eastAsia="標楷體" w:hAnsi="標楷體" w:cs="新細明體"/>
                <w:kern w:val="0"/>
              </w:rPr>
              <w:t>檔</w:t>
            </w:r>
            <w:proofErr w:type="gramEnd"/>
            <w:r>
              <w:rPr>
                <w:rFonts w:ascii="標楷體" w:eastAsia="標楷體" w:hAnsi="標楷體" w:cs="新細明體"/>
                <w:kern w:val="0"/>
              </w:rPr>
              <w:t>傳送本部彙辦</w:t>
            </w:r>
            <w:proofErr w:type="gramStart"/>
            <w:r>
              <w:rPr>
                <w:rFonts w:ascii="標楷體" w:eastAsia="標楷體" w:hAnsi="標楷體" w:cs="新細明體"/>
                <w:kern w:val="0"/>
              </w:rPr>
              <w:t>（</w:t>
            </w:r>
            <w:proofErr w:type="gramEnd"/>
            <w:r>
              <w:rPr>
                <w:rFonts w:ascii="標楷體" w:eastAsia="標楷體" w:hAnsi="標楷體" w:cs="新細明體"/>
                <w:kern w:val="0"/>
              </w:rPr>
              <w:t>w90@mail.jung.nat.gov.tw</w:t>
            </w:r>
            <w:proofErr w:type="gramStart"/>
            <w:r>
              <w:rPr>
                <w:rFonts w:ascii="標楷體" w:eastAsia="標楷體" w:hAnsi="標楷體" w:cs="新細明體"/>
                <w:kern w:val="0"/>
              </w:rPr>
              <w:t>）</w:t>
            </w:r>
            <w:proofErr w:type="gramEnd"/>
            <w:r>
              <w:rPr>
                <w:rFonts w:ascii="標楷體" w:eastAsia="標楷體" w:hAnsi="標楷體" w:cs="新細明體"/>
                <w:kern w:val="0"/>
              </w:rPr>
              <w:t>，以利公告事宜。</w:t>
            </w:r>
          </w:p>
        </w:tc>
      </w:tr>
      <w:tr w:rsidR="00D75401">
        <w:trPr>
          <w:trHeight w:val="390"/>
        </w:trPr>
        <w:tc>
          <w:tcPr>
            <w:tcW w:w="10468" w:type="dxa"/>
            <w:gridSpan w:val="9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widowControl/>
            </w:pPr>
            <w:r>
              <w:rPr>
                <w:rFonts w:ascii="標楷體" w:eastAsia="標楷體" w:hAnsi="標楷體" w:cs="新細明體"/>
                <w:b/>
                <w:kern w:val="0"/>
              </w:rPr>
              <w:t>範例</w:t>
            </w:r>
            <w:proofErr w:type="gramStart"/>
            <w:r>
              <w:rPr>
                <w:rFonts w:ascii="標楷體" w:eastAsia="標楷體" w:hAnsi="標楷體" w:cs="新細明體"/>
                <w:b/>
                <w:kern w:val="0"/>
              </w:rPr>
              <w:t>一</w:t>
            </w:r>
            <w:proofErr w:type="gramEnd"/>
            <w:r>
              <w:rPr>
                <w:rFonts w:ascii="標楷體" w:eastAsia="標楷體" w:hAnsi="標楷體" w:cs="新細明體"/>
                <w:b/>
                <w:kern w:val="0"/>
              </w:rPr>
              <w:t>：</w:t>
            </w:r>
            <w:r>
              <w:rPr>
                <w:rFonts w:ascii="標楷體" w:eastAsia="標楷體" w:hAnsi="標楷體" w:cs="新細明體"/>
                <w:b/>
                <w:i/>
                <w:color w:val="FF00FF"/>
                <w:kern w:val="0"/>
              </w:rPr>
              <w:t>符合5%</w:t>
            </w:r>
            <w:r>
              <w:rPr>
                <w:rFonts w:ascii="標楷體" w:eastAsia="標楷體" w:hAnsi="標楷體" w:cs="新細明體"/>
                <w:b/>
                <w:i/>
                <w:kern w:val="0"/>
              </w:rPr>
              <w:t>規定之申報計畫</w:t>
            </w:r>
          </w:p>
          <w:p w:rsidR="00D75401" w:rsidRDefault="006D25F1">
            <w:pPr>
              <w:widowControl/>
              <w:snapToGrid w:val="0"/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附表</w:t>
            </w:r>
            <w:proofErr w:type="gramStart"/>
            <w:r>
              <w:rPr>
                <w:rFonts w:ascii="標楷體" w:eastAsia="標楷體" w:hAnsi="標楷體" w:cs="新細明體"/>
                <w:b/>
                <w:bCs/>
                <w:kern w:val="0"/>
              </w:rPr>
              <w:t>一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  <w:t>彙整表</w:t>
            </w:r>
            <w:proofErr w:type="gramEnd"/>
          </w:p>
        </w:tc>
      </w:tr>
      <w:tr w:rsidR="00D75401">
        <w:trPr>
          <w:trHeight w:val="330"/>
        </w:trPr>
        <w:tc>
          <w:tcPr>
            <w:tcW w:w="10468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widowControl/>
            </w:pPr>
            <w:proofErr w:type="gramStart"/>
            <w:r>
              <w:rPr>
                <w:rFonts w:ascii="標楷體" w:eastAsia="標楷體" w:hAnsi="標楷體" w:cs="新細明體"/>
                <w:kern w:val="0"/>
              </w:rPr>
              <w:t>101</w:t>
            </w:r>
            <w:proofErr w:type="gramEnd"/>
            <w:r>
              <w:rPr>
                <w:rFonts w:ascii="標楷體" w:eastAsia="標楷體" w:hAnsi="標楷體" w:cs="新細明體"/>
                <w:kern w:val="0"/>
              </w:rPr>
              <w:t>年度(101年01月01日~101年12月31日)</w:t>
            </w:r>
            <w:r>
              <w:rPr>
                <w:rFonts w:ascii="標楷體" w:eastAsia="標楷體" w:hAnsi="標楷體" w:cs="新細明體"/>
                <w:kern w:val="0"/>
                <w:u w:val="single"/>
              </w:rPr>
              <w:t>接受政府補助之私立學校、機構或團體</w:t>
            </w:r>
            <w:r>
              <w:rPr>
                <w:rFonts w:ascii="標楷體" w:eastAsia="標楷體" w:hAnsi="標楷體" w:cs="新細明體"/>
                <w:kern w:val="0"/>
              </w:rPr>
              <w:t>採購身心</w:t>
            </w:r>
          </w:p>
          <w:p w:rsidR="00D75401" w:rsidRDefault="006D25F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障礙機構團體或庇護工場成交金額</w:t>
            </w:r>
            <w:proofErr w:type="gramStart"/>
            <w:r>
              <w:rPr>
                <w:rFonts w:ascii="標楷體" w:eastAsia="標楷體" w:hAnsi="標楷體" w:cs="新細明體"/>
                <w:kern w:val="0"/>
              </w:rPr>
              <w:t>匯整表</w:t>
            </w:r>
            <w:proofErr w:type="gramEnd"/>
          </w:p>
        </w:tc>
      </w:tr>
      <w:tr w:rsidR="00D75401">
        <w:trPr>
          <w:trHeight w:val="345"/>
        </w:trPr>
        <w:tc>
          <w:tcPr>
            <w:tcW w:w="10108" w:type="dxa"/>
            <w:gridSpan w:val="8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彙整單位（機關）：南</w:t>
            </w:r>
            <w:proofErr w:type="gramStart"/>
            <w:r>
              <w:rPr>
                <w:rFonts w:ascii="標楷體" w:eastAsia="標楷體" w:hAnsi="標楷體" w:cs="新細明體"/>
                <w:kern w:val="0"/>
              </w:rPr>
              <w:t>臺</w:t>
            </w:r>
            <w:proofErr w:type="gramEnd"/>
            <w:r>
              <w:rPr>
                <w:rFonts w:ascii="標楷體" w:eastAsia="標楷體" w:hAnsi="標楷體" w:cs="新細明體"/>
                <w:kern w:val="0"/>
              </w:rPr>
              <w:t xml:space="preserve">科技大學          </w:t>
            </w:r>
            <w:proofErr w:type="gramStart"/>
            <w:r>
              <w:rPr>
                <w:rFonts w:ascii="標楷體" w:eastAsia="標楷體" w:hAnsi="標楷體" w:cs="新細明體"/>
                <w:kern w:val="0"/>
              </w:rPr>
              <w:t>查填日期</w:t>
            </w:r>
            <w:proofErr w:type="gramEnd"/>
            <w:r>
              <w:rPr>
                <w:rFonts w:ascii="標楷體" w:eastAsia="標楷體" w:hAnsi="標楷體" w:cs="新細明體"/>
                <w:kern w:val="0"/>
              </w:rPr>
              <w:t>：102年04月19日</w:t>
            </w:r>
          </w:p>
        </w:tc>
        <w:tc>
          <w:tcPr>
            <w:tcW w:w="3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D7540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D75401">
        <w:trPr>
          <w:trHeight w:val="405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widowControl/>
              <w:rPr>
                <w:rFonts w:ascii="標楷體" w:eastAsia="標楷體" w:hAnsi="標楷體" w:cs="新細明體"/>
                <w:b/>
                <w:bCs/>
                <w:color w:val="0000FF"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FF"/>
                <w:kern w:val="0"/>
              </w:rPr>
              <w:t>計畫名稱：</w:t>
            </w:r>
          </w:p>
        </w:tc>
        <w:tc>
          <w:tcPr>
            <w:tcW w:w="8833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widowControl/>
            </w:pPr>
            <w:r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  <w:t xml:space="preserve">由○○○○分離可影響○○之表達的化合物 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 xml:space="preserve"> (此為範例, 填表時請自行清除資料,謝謝)</w:t>
            </w:r>
          </w:p>
        </w:tc>
        <w:tc>
          <w:tcPr>
            <w:tcW w:w="3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D7540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D75401">
        <w:trPr>
          <w:trHeight w:val="960"/>
        </w:trPr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主持人名稱</w:t>
            </w:r>
          </w:p>
        </w:tc>
        <w:tc>
          <w:tcPr>
            <w:tcW w:w="1620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補助金額中符合優先採購項目之總金額</w:t>
            </w:r>
          </w:p>
        </w:tc>
        <w:tc>
          <w:tcPr>
            <w:tcW w:w="18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採購機構團體或庇護工場物品及服務金額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比率</w:t>
            </w:r>
          </w:p>
        </w:tc>
        <w:tc>
          <w:tcPr>
            <w:tcW w:w="45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未達法定比率5%原因(單位或主持人說明)</w:t>
            </w:r>
          </w:p>
        </w:tc>
        <w:tc>
          <w:tcPr>
            <w:tcW w:w="3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D7540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D75401">
        <w:trPr>
          <w:trHeight w:val="630"/>
        </w:trPr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王○○老師</w:t>
            </w:r>
          </w:p>
        </w:tc>
        <w:tc>
          <w:tcPr>
            <w:tcW w:w="16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NT$2,725 </w:t>
            </w:r>
          </w:p>
        </w:tc>
        <w:tc>
          <w:tcPr>
            <w:tcW w:w="1800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widowControl/>
              <w:jc w:val="right"/>
            </w:pPr>
            <w:r>
              <w:rPr>
                <w:rFonts w:ascii="標楷體" w:eastAsia="標楷體" w:hAnsi="標楷體" w:cs="新細明體"/>
                <w:color w:val="FF0000"/>
                <w:kern w:val="0"/>
              </w:rPr>
              <w:t>NT$2,035</w:t>
            </w:r>
            <w:r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74.68%</w:t>
            </w:r>
          </w:p>
        </w:tc>
        <w:tc>
          <w:tcPr>
            <w:tcW w:w="45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/>
                <w:color w:val="FF0000"/>
                <w:kern w:val="0"/>
              </w:rPr>
              <w:t>(此為範例, 填表時請自行清除資料,謝謝)</w:t>
            </w:r>
          </w:p>
        </w:tc>
        <w:tc>
          <w:tcPr>
            <w:tcW w:w="3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D7540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D75401">
        <w:trPr>
          <w:trHeight w:val="345"/>
        </w:trPr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6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D7540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45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3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D7540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D75401">
        <w:trPr>
          <w:trHeight w:val="345"/>
        </w:trPr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合 計：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NT$2,725 </w:t>
            </w:r>
          </w:p>
        </w:tc>
        <w:tc>
          <w:tcPr>
            <w:tcW w:w="18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/>
                <w:color w:val="FF0000"/>
                <w:kern w:val="0"/>
              </w:rPr>
              <w:t xml:space="preserve">NT$2,035 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74.68%</w:t>
            </w:r>
          </w:p>
        </w:tc>
        <w:tc>
          <w:tcPr>
            <w:tcW w:w="45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3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D7540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D75401">
        <w:trPr>
          <w:trHeight w:val="615"/>
        </w:trPr>
        <w:tc>
          <w:tcPr>
            <w:tcW w:w="10108" w:type="dxa"/>
            <w:gridSpan w:val="8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備註：所稱「補助金額中符合優先採購項目之總金額」指補助款中採購「優先採購身心障礙福利機構團體或庇護工場生產物品及服務辦法」第三條第一項物品  及第二項服務項目之總金額。</w:t>
            </w:r>
          </w:p>
        </w:tc>
        <w:tc>
          <w:tcPr>
            <w:tcW w:w="3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D75401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D75401">
        <w:trPr>
          <w:trHeight w:val="330"/>
        </w:trPr>
        <w:tc>
          <w:tcPr>
            <w:tcW w:w="3840" w:type="dxa"/>
            <w:gridSpan w:val="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承辦人：</w:t>
            </w:r>
          </w:p>
        </w:tc>
        <w:tc>
          <w:tcPr>
            <w:tcW w:w="6268" w:type="dxa"/>
            <w:gridSpan w:val="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widowControl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單位主管：</w:t>
            </w:r>
          </w:p>
        </w:tc>
        <w:tc>
          <w:tcPr>
            <w:tcW w:w="3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D75401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</w:tbl>
    <w:p w:rsidR="00D75401" w:rsidRDefault="00D75401">
      <w:pPr>
        <w:tabs>
          <w:tab w:val="left" w:pos="2535"/>
        </w:tabs>
      </w:pPr>
    </w:p>
    <w:p w:rsidR="00D75401" w:rsidRDefault="006D25F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附表二: </w:t>
      </w:r>
    </w:p>
    <w:p w:rsidR="00D75401" w:rsidRDefault="006D25F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優先採購身心障礙福利機構團體生產物品及服務統計表</w:t>
      </w:r>
    </w:p>
    <w:p w:rsidR="00D75401" w:rsidRDefault="006D25F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單位（機關）或計畫名稱：　　　　</w:t>
      </w:r>
    </w:p>
    <w:tbl>
      <w:tblPr>
        <w:tblW w:w="10275" w:type="dxa"/>
        <w:tblInd w:w="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1800"/>
        <w:gridCol w:w="1961"/>
        <w:gridCol w:w="2160"/>
        <w:gridCol w:w="2359"/>
      </w:tblGrid>
      <w:tr w:rsidR="00D75401">
        <w:trPr>
          <w:trHeight w:val="109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採購日期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物品或服務名稱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得標之機構、團體或一般廠商名稱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一般廠商得標原因及佐證說明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採購金額　</w:t>
            </w:r>
            <w:proofErr w:type="gramStart"/>
            <w:r>
              <w:rPr>
                <w:rFonts w:ascii="標楷體" w:eastAsia="標楷體" w:hAnsi="標楷體" w:cs="新細明體"/>
                <w:kern w:val="0"/>
              </w:rPr>
              <w:t>（</w:t>
            </w:r>
            <w:proofErr w:type="gramEnd"/>
            <w:r>
              <w:rPr>
                <w:rFonts w:ascii="標楷體" w:eastAsia="標楷體" w:hAnsi="標楷體" w:cs="新細明體"/>
                <w:kern w:val="0"/>
              </w:rPr>
              <w:t>單位：元</w:t>
            </w:r>
            <w:proofErr w:type="gramStart"/>
            <w:r>
              <w:rPr>
                <w:rFonts w:ascii="標楷體" w:eastAsia="標楷體" w:hAnsi="標楷體" w:cs="新細明體"/>
                <w:kern w:val="0"/>
              </w:rPr>
              <w:t>）</w:t>
            </w:r>
            <w:proofErr w:type="gramEnd"/>
          </w:p>
        </w:tc>
      </w:tr>
      <w:tr w:rsidR="00D75401">
        <w:trPr>
          <w:trHeight w:val="330"/>
        </w:trPr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jc w:val="right"/>
            </w:pPr>
            <w:r>
              <w:rPr>
                <w:rFonts w:ascii="標楷體" w:eastAsia="標楷體" w:hAnsi="標楷體"/>
              </w:rPr>
              <w:t>101年2月19日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r>
              <w:rPr>
                <w:rFonts w:ascii="標楷體" w:eastAsia="標楷體" w:hAnsi="標楷體"/>
              </w:rPr>
              <w:t>海報</w:t>
            </w:r>
          </w:p>
        </w:tc>
        <w:tc>
          <w:tcPr>
            <w:tcW w:w="1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小叮噹刷股份有限公司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widowControl/>
            </w:pPr>
            <w:r>
              <w:rPr>
                <w:rFonts w:ascii="標楷體" w:eastAsia="標楷體" w:hAnsi="標楷體"/>
                <w:sz w:val="22"/>
                <w:szCs w:val="22"/>
              </w:rPr>
              <w:t>採購需求編號</w:t>
            </w:r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(此為公告編號)</w:t>
            </w:r>
            <w:r>
              <w:rPr>
                <w:rFonts w:ascii="標楷體" w:eastAsia="標楷體" w:hAnsi="標楷體"/>
                <w:sz w:val="22"/>
                <w:szCs w:val="22"/>
              </w:rPr>
              <w:t>960905230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jc w:val="right"/>
            </w:pPr>
            <w:r>
              <w:rPr>
                <w:rFonts w:ascii="標楷體" w:eastAsia="標楷體" w:hAnsi="標楷體"/>
                <w:color w:val="FF0000"/>
              </w:rPr>
              <w:t>NT$1,000</w:t>
            </w:r>
          </w:p>
        </w:tc>
      </w:tr>
      <w:tr w:rsidR="00D75401">
        <w:trPr>
          <w:trHeight w:val="330"/>
        </w:trPr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jc w:val="right"/>
            </w:pPr>
            <w:r>
              <w:rPr>
                <w:rFonts w:ascii="標楷體" w:eastAsia="標楷體" w:hAnsi="標楷體"/>
              </w:rPr>
              <w:t>101年5月12日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r>
              <w:rPr>
                <w:rFonts w:ascii="標楷體" w:eastAsia="標楷體" w:hAnsi="標楷體"/>
              </w:rPr>
              <w:t>成果冊</w:t>
            </w:r>
          </w:p>
        </w:tc>
        <w:tc>
          <w:tcPr>
            <w:tcW w:w="1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大雄資訊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離學校較近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jc w:val="right"/>
            </w:pPr>
            <w:r>
              <w:rPr>
                <w:rFonts w:ascii="標楷體" w:eastAsia="標楷體" w:hAnsi="標楷體"/>
                <w:color w:val="000000"/>
              </w:rPr>
              <w:t>NT$690</w:t>
            </w:r>
          </w:p>
        </w:tc>
      </w:tr>
      <w:tr w:rsidR="00D75401">
        <w:trPr>
          <w:trHeight w:val="330"/>
        </w:trPr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101年10月9日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ind w:right="48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成果展印刷</w:t>
            </w:r>
          </w:p>
        </w:tc>
        <w:tc>
          <w:tcPr>
            <w:tcW w:w="1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/>
                <w:kern w:val="0"/>
              </w:rPr>
              <w:t>創義印務</w:t>
            </w:r>
            <w:proofErr w:type="gramEnd"/>
            <w:r>
              <w:rPr>
                <w:rFonts w:ascii="標楷體" w:eastAsia="標楷體" w:hAnsi="標楷體" w:cs="新細明體"/>
                <w:kern w:val="0"/>
              </w:rPr>
              <w:t>設計庇護工場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D75401">
            <w:pPr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jc w:val="righ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NT$1,035</w:t>
            </w:r>
          </w:p>
        </w:tc>
      </w:tr>
      <w:tr w:rsidR="00D75401">
        <w:trPr>
          <w:trHeight w:val="330"/>
        </w:trPr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r>
              <w:rPr>
                <w:rFonts w:ascii="標楷體" w:eastAsia="標楷體" w:hAnsi="標楷體"/>
              </w:rPr>
              <w:t>合 計：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D7540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D7540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D7540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NT$2,725</w:t>
            </w:r>
          </w:p>
        </w:tc>
      </w:tr>
    </w:tbl>
    <w:p w:rsidR="00D75401" w:rsidRDefault="006D25F1">
      <w:r>
        <w:rPr>
          <w:rFonts w:ascii="標楷體" w:eastAsia="標楷體" w:hAnsi="標楷體"/>
        </w:rPr>
        <w:t>製表：</w:t>
      </w:r>
    </w:p>
    <w:tbl>
      <w:tblPr>
        <w:tblW w:w="104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5"/>
        <w:gridCol w:w="1620"/>
        <w:gridCol w:w="945"/>
        <w:gridCol w:w="855"/>
        <w:gridCol w:w="900"/>
        <w:gridCol w:w="4513"/>
        <w:gridCol w:w="360"/>
      </w:tblGrid>
      <w:tr w:rsidR="00D75401">
        <w:trPr>
          <w:trHeight w:val="390"/>
        </w:trPr>
        <w:tc>
          <w:tcPr>
            <w:tcW w:w="10468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widowControl/>
            </w:pPr>
            <w:r>
              <w:rPr>
                <w:rFonts w:ascii="標楷體" w:eastAsia="標楷體" w:hAnsi="標楷體" w:cs="新細明體"/>
                <w:b/>
                <w:kern w:val="0"/>
              </w:rPr>
              <w:t>範例二：</w:t>
            </w:r>
            <w:r>
              <w:rPr>
                <w:rFonts w:ascii="標楷體" w:eastAsia="標楷體" w:hAnsi="標楷體" w:cs="新細明體"/>
                <w:b/>
                <w:color w:val="FF00FF"/>
                <w:kern w:val="0"/>
              </w:rPr>
              <w:t>不</w:t>
            </w:r>
            <w:r>
              <w:rPr>
                <w:rFonts w:ascii="標楷體" w:eastAsia="標楷體" w:hAnsi="標楷體" w:cs="新細明體"/>
                <w:b/>
                <w:i/>
                <w:color w:val="FF00FF"/>
                <w:kern w:val="0"/>
              </w:rPr>
              <w:t>符合</w:t>
            </w:r>
            <w:r>
              <w:rPr>
                <w:rFonts w:ascii="標楷體" w:eastAsia="標楷體" w:hAnsi="標楷體" w:cs="新細明體"/>
                <w:b/>
                <w:i/>
                <w:kern w:val="0"/>
              </w:rPr>
              <w:t>規定</w:t>
            </w:r>
            <w:r>
              <w:rPr>
                <w:rFonts w:ascii="標楷體" w:eastAsia="標楷體" w:hAnsi="標楷體" w:cs="新細明體"/>
                <w:kern w:val="0"/>
              </w:rPr>
              <w:t>，</w:t>
            </w:r>
            <w:r>
              <w:rPr>
                <w:rFonts w:ascii="標楷體" w:eastAsia="標楷體" w:hAnsi="標楷體" w:cs="新細明體"/>
                <w:b/>
                <w:i/>
                <w:kern w:val="0"/>
              </w:rPr>
              <w:t>需說明原因</w:t>
            </w:r>
          </w:p>
          <w:p w:rsidR="00D75401" w:rsidRDefault="006D25F1">
            <w:pPr>
              <w:widowControl/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附表</w:t>
            </w:r>
            <w:proofErr w:type="gramStart"/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一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  <w:t>彙整表</w:t>
            </w:r>
            <w:proofErr w:type="gramEnd"/>
          </w:p>
        </w:tc>
      </w:tr>
      <w:tr w:rsidR="00D75401">
        <w:trPr>
          <w:trHeight w:val="330"/>
        </w:trPr>
        <w:tc>
          <w:tcPr>
            <w:tcW w:w="10468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widowControl/>
            </w:pPr>
            <w:proofErr w:type="gramStart"/>
            <w:r>
              <w:rPr>
                <w:rFonts w:ascii="標楷體" w:eastAsia="標楷體" w:hAnsi="標楷體" w:cs="新細明體"/>
                <w:kern w:val="0"/>
              </w:rPr>
              <w:t>101</w:t>
            </w:r>
            <w:proofErr w:type="gramEnd"/>
            <w:r>
              <w:rPr>
                <w:rFonts w:ascii="標楷體" w:eastAsia="標楷體" w:hAnsi="標楷體" w:cs="新細明體"/>
                <w:kern w:val="0"/>
              </w:rPr>
              <w:t>年度(101年01月01日~101年12月31日)</w:t>
            </w:r>
            <w:r>
              <w:rPr>
                <w:rFonts w:ascii="標楷體" w:eastAsia="標楷體" w:hAnsi="標楷體" w:cs="新細明體"/>
                <w:kern w:val="0"/>
                <w:u w:val="single"/>
              </w:rPr>
              <w:t>接受政府補助之私立學校、機構或團體</w:t>
            </w:r>
            <w:r>
              <w:rPr>
                <w:rFonts w:ascii="標楷體" w:eastAsia="標楷體" w:hAnsi="標楷體" w:cs="新細明體"/>
                <w:kern w:val="0"/>
              </w:rPr>
              <w:t>採購身心</w:t>
            </w:r>
          </w:p>
          <w:p w:rsidR="00D75401" w:rsidRDefault="006D25F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障礙機構團體或庇護工場成交金額</w:t>
            </w:r>
            <w:proofErr w:type="gramStart"/>
            <w:r>
              <w:rPr>
                <w:rFonts w:ascii="標楷體" w:eastAsia="標楷體" w:hAnsi="標楷體" w:cs="新細明體"/>
                <w:kern w:val="0"/>
              </w:rPr>
              <w:t>匯整表</w:t>
            </w:r>
            <w:proofErr w:type="gramEnd"/>
          </w:p>
        </w:tc>
      </w:tr>
      <w:tr w:rsidR="00D75401">
        <w:trPr>
          <w:trHeight w:val="345"/>
        </w:trPr>
        <w:tc>
          <w:tcPr>
            <w:tcW w:w="10108" w:type="dxa"/>
            <w:gridSpan w:val="6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彙整單位（機關）：南</w:t>
            </w:r>
            <w:proofErr w:type="gramStart"/>
            <w:r>
              <w:rPr>
                <w:rFonts w:ascii="標楷體" w:eastAsia="標楷體" w:hAnsi="標楷體" w:cs="新細明體"/>
                <w:kern w:val="0"/>
              </w:rPr>
              <w:t>臺</w:t>
            </w:r>
            <w:proofErr w:type="gramEnd"/>
            <w:r>
              <w:rPr>
                <w:rFonts w:ascii="標楷體" w:eastAsia="標楷體" w:hAnsi="標楷體" w:cs="新細明體"/>
                <w:kern w:val="0"/>
              </w:rPr>
              <w:t xml:space="preserve">科技大學          </w:t>
            </w:r>
            <w:proofErr w:type="gramStart"/>
            <w:r>
              <w:rPr>
                <w:rFonts w:ascii="標楷體" w:eastAsia="標楷體" w:hAnsi="標楷體" w:cs="新細明體"/>
                <w:kern w:val="0"/>
              </w:rPr>
              <w:t>查填日期</w:t>
            </w:r>
            <w:proofErr w:type="gramEnd"/>
            <w:r>
              <w:rPr>
                <w:rFonts w:ascii="標楷體" w:eastAsia="標楷體" w:hAnsi="標楷體" w:cs="新細明體"/>
                <w:kern w:val="0"/>
              </w:rPr>
              <w:t>：    年     月     日</w:t>
            </w:r>
          </w:p>
        </w:tc>
        <w:tc>
          <w:tcPr>
            <w:tcW w:w="3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D7540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D75401">
        <w:trPr>
          <w:trHeight w:val="405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widowControl/>
              <w:rPr>
                <w:rFonts w:ascii="標楷體" w:eastAsia="標楷體" w:hAnsi="標楷體" w:cs="新細明體"/>
                <w:b/>
                <w:bCs/>
                <w:color w:val="0000FF"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FF"/>
                <w:kern w:val="0"/>
              </w:rPr>
              <w:t>計畫名稱：</w:t>
            </w:r>
          </w:p>
        </w:tc>
        <w:tc>
          <w:tcPr>
            <w:tcW w:w="8833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widowControl/>
            </w:pPr>
            <w:r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  <w:t xml:space="preserve">由○○○○分離可影響○○之表達的化合物 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 xml:space="preserve"> (此為範例, 填表時請自行清除資料,謝謝)</w:t>
            </w:r>
          </w:p>
        </w:tc>
        <w:tc>
          <w:tcPr>
            <w:tcW w:w="3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D7540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D75401">
        <w:trPr>
          <w:trHeight w:val="960"/>
        </w:trPr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lastRenderedPageBreak/>
              <w:t>主持人名稱</w:t>
            </w:r>
          </w:p>
        </w:tc>
        <w:tc>
          <w:tcPr>
            <w:tcW w:w="162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補助金額中符合優先採購項目之總金額</w:t>
            </w:r>
          </w:p>
        </w:tc>
        <w:tc>
          <w:tcPr>
            <w:tcW w:w="18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採購機構團體或庇護工場物品及服務金額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比率</w:t>
            </w:r>
          </w:p>
        </w:tc>
        <w:tc>
          <w:tcPr>
            <w:tcW w:w="45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未達法定比率5%原因(單位或主持人說明)</w:t>
            </w:r>
          </w:p>
        </w:tc>
        <w:tc>
          <w:tcPr>
            <w:tcW w:w="3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D7540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D75401">
        <w:trPr>
          <w:trHeight w:val="1455"/>
        </w:trPr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張○○老師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NT$432 </w:t>
            </w:r>
          </w:p>
        </w:tc>
        <w:tc>
          <w:tcPr>
            <w:tcW w:w="1800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NT$0 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0.00%</w:t>
            </w:r>
          </w:p>
        </w:tc>
        <w:tc>
          <w:tcPr>
            <w:tcW w:w="45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widowControl/>
            </w:pPr>
            <w:r>
              <w:rPr>
                <w:rFonts w:ascii="標楷體" w:eastAsia="標楷體" w:hAnsi="標楷體" w:cs="新細明體"/>
                <w:kern w:val="0"/>
              </w:rPr>
              <w:t>本計劃執行期間為100年8月1日至101年7月31日，依計畫時程</w:t>
            </w:r>
            <w:proofErr w:type="gramStart"/>
            <w:r>
              <w:rPr>
                <w:rFonts w:ascii="標楷體" w:eastAsia="標楷體" w:hAnsi="標楷體" w:cs="新細明體"/>
                <w:kern w:val="0"/>
              </w:rPr>
              <w:t>規</w:t>
            </w:r>
            <w:proofErr w:type="gramEnd"/>
            <w:r>
              <w:rPr>
                <w:rFonts w:ascii="標楷體" w:eastAsia="標楷體" w:hAnsi="標楷體" w:cs="新細明體"/>
                <w:kern w:val="0"/>
              </w:rPr>
              <w:t>畫,已於100年10月15日向嘉義縣</w:t>
            </w:r>
            <w:proofErr w:type="gramStart"/>
            <w:r>
              <w:rPr>
                <w:rFonts w:ascii="標楷體" w:eastAsia="標楷體" w:hAnsi="標楷體" w:cs="新細明體"/>
                <w:kern w:val="0"/>
              </w:rPr>
              <w:t>精神康扶之</w:t>
            </w:r>
            <w:proofErr w:type="gramEnd"/>
            <w:r>
              <w:rPr>
                <w:rFonts w:ascii="標楷體" w:eastAsia="標楷體" w:hAnsi="標楷體" w:cs="新細明體"/>
                <w:kern w:val="0"/>
              </w:rPr>
              <w:t>友協會購入NT$30,795元之禮品，並達到法定比率5%以上。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(此為範例, 填表時請自行清除資料,謝謝)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D7540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D75401">
        <w:trPr>
          <w:trHeight w:val="345"/>
        </w:trPr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D7540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45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3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D7540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D75401">
        <w:trPr>
          <w:trHeight w:val="345"/>
        </w:trPr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合 計：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NT$432 </w:t>
            </w:r>
          </w:p>
        </w:tc>
        <w:tc>
          <w:tcPr>
            <w:tcW w:w="18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/>
                <w:color w:val="FF0000"/>
                <w:kern w:val="0"/>
              </w:rPr>
              <w:t xml:space="preserve">NT$0 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0%</w:t>
            </w:r>
          </w:p>
        </w:tc>
        <w:tc>
          <w:tcPr>
            <w:tcW w:w="45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3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D7540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D75401">
        <w:trPr>
          <w:trHeight w:val="615"/>
        </w:trPr>
        <w:tc>
          <w:tcPr>
            <w:tcW w:w="10108" w:type="dxa"/>
            <w:gridSpan w:val="6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備註：所稱「補助金額中符合優先採購項目之總金額」指補助款中採購「優先採購身心障礙福利機構團體或庇護工場生產物品及服務辦法」第三條第一項物品  及第二項服務項目之總金額。</w:t>
            </w:r>
          </w:p>
        </w:tc>
        <w:tc>
          <w:tcPr>
            <w:tcW w:w="3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D75401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D75401">
        <w:trPr>
          <w:trHeight w:val="330"/>
        </w:trPr>
        <w:tc>
          <w:tcPr>
            <w:tcW w:w="3840" w:type="dxa"/>
            <w:gridSpan w:val="3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承辦人：</w:t>
            </w:r>
          </w:p>
        </w:tc>
        <w:tc>
          <w:tcPr>
            <w:tcW w:w="6268" w:type="dxa"/>
            <w:gridSpan w:val="3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widowControl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單位主管：</w:t>
            </w:r>
          </w:p>
        </w:tc>
        <w:tc>
          <w:tcPr>
            <w:tcW w:w="3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D7540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</w:tbl>
    <w:p w:rsidR="00D75401" w:rsidRDefault="00D75401">
      <w:pPr>
        <w:rPr>
          <w:rFonts w:ascii="標楷體" w:eastAsia="標楷體" w:hAnsi="標楷體"/>
          <w:sz w:val="28"/>
          <w:szCs w:val="28"/>
        </w:rPr>
      </w:pPr>
    </w:p>
    <w:p w:rsidR="00D75401" w:rsidRDefault="006D25F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附表二: </w:t>
      </w:r>
    </w:p>
    <w:p w:rsidR="00D75401" w:rsidRDefault="006D25F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優先採購身心障礙福利機構團體生產物品及服務統計表</w:t>
      </w:r>
    </w:p>
    <w:p w:rsidR="00D75401" w:rsidRDefault="006D25F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單位（機關）或計畫名稱：　　　　</w:t>
      </w:r>
    </w:p>
    <w:tbl>
      <w:tblPr>
        <w:tblW w:w="10095" w:type="dxa"/>
        <w:tblInd w:w="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5"/>
        <w:gridCol w:w="1302"/>
        <w:gridCol w:w="2143"/>
        <w:gridCol w:w="2150"/>
        <w:gridCol w:w="2685"/>
      </w:tblGrid>
      <w:tr w:rsidR="00D75401">
        <w:trPr>
          <w:trHeight w:val="109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採購日期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物品或服務名稱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得標之機構、團體或一般廠商名稱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一般廠商得標原因及佐證說明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採購金額　</w:t>
            </w:r>
            <w:proofErr w:type="gramStart"/>
            <w:r>
              <w:rPr>
                <w:rFonts w:ascii="標楷體" w:eastAsia="標楷體" w:hAnsi="標楷體" w:cs="新細明體"/>
                <w:kern w:val="0"/>
              </w:rPr>
              <w:t>（</w:t>
            </w:r>
            <w:proofErr w:type="gramEnd"/>
            <w:r>
              <w:rPr>
                <w:rFonts w:ascii="標楷體" w:eastAsia="標楷體" w:hAnsi="標楷體" w:cs="新細明體"/>
                <w:kern w:val="0"/>
              </w:rPr>
              <w:t>單位：元</w:t>
            </w:r>
            <w:proofErr w:type="gramStart"/>
            <w:r>
              <w:rPr>
                <w:rFonts w:ascii="標楷體" w:eastAsia="標楷體" w:hAnsi="標楷體" w:cs="新細明體"/>
                <w:kern w:val="0"/>
              </w:rPr>
              <w:t>）</w:t>
            </w:r>
            <w:proofErr w:type="gramEnd"/>
          </w:p>
        </w:tc>
      </w:tr>
      <w:tr w:rsidR="00D75401">
        <w:trPr>
          <w:trHeight w:val="330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jc w:val="right"/>
            </w:pPr>
            <w:r>
              <w:rPr>
                <w:rFonts w:ascii="標楷體" w:eastAsia="標楷體" w:hAnsi="標楷體"/>
              </w:rPr>
              <w:t>101年8月12日</w:t>
            </w:r>
          </w:p>
        </w:tc>
        <w:tc>
          <w:tcPr>
            <w:tcW w:w="13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r>
              <w:rPr>
                <w:rFonts w:ascii="標楷體" w:eastAsia="標楷體" w:hAnsi="標楷體"/>
              </w:rPr>
              <w:t>海報</w:t>
            </w:r>
          </w:p>
        </w:tc>
        <w:tc>
          <w:tcPr>
            <w:tcW w:w="21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櫻木影印</w:t>
            </w:r>
          </w:p>
        </w:tc>
        <w:tc>
          <w:tcPr>
            <w:tcW w:w="2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時間急迫</w:t>
            </w:r>
          </w:p>
        </w:tc>
        <w:tc>
          <w:tcPr>
            <w:tcW w:w="2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pPr>
              <w:jc w:val="right"/>
            </w:pPr>
            <w:r>
              <w:rPr>
                <w:rFonts w:ascii="標楷體" w:eastAsia="標楷體" w:hAnsi="標楷體"/>
                <w:color w:val="000000"/>
              </w:rPr>
              <w:t>NT$432</w:t>
            </w:r>
          </w:p>
        </w:tc>
      </w:tr>
      <w:tr w:rsidR="00D75401">
        <w:trPr>
          <w:trHeight w:val="330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6D25F1">
            <w:r>
              <w:rPr>
                <w:rFonts w:ascii="標楷體" w:eastAsia="標楷體" w:hAnsi="標楷體"/>
              </w:rPr>
              <w:t>合 計：</w:t>
            </w:r>
          </w:p>
        </w:tc>
        <w:tc>
          <w:tcPr>
            <w:tcW w:w="13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D7540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D7540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D7540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01" w:rsidRDefault="00D7540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D75401" w:rsidRDefault="006D25F1">
      <w:r>
        <w:rPr>
          <w:rFonts w:ascii="標楷體" w:eastAsia="標楷體" w:hAnsi="標楷體"/>
        </w:rPr>
        <w:t>製表：</w:t>
      </w:r>
    </w:p>
    <w:p w:rsidR="00D75401" w:rsidRDefault="00D75401"/>
    <w:p w:rsidR="00D75401" w:rsidRDefault="00D75401"/>
    <w:p w:rsidR="00D75401" w:rsidRDefault="00D75401"/>
    <w:p w:rsidR="00D75401" w:rsidRDefault="006D25F1">
      <w:r>
        <w:t xml:space="preserve">                                                      </w:t>
      </w:r>
      <w:r>
        <w:t>事務組</w:t>
      </w:r>
      <w:r>
        <w:t xml:space="preserve">   </w:t>
      </w:r>
      <w:r>
        <w:t>分機：</w:t>
      </w:r>
      <w:r>
        <w:t>2301-2</w:t>
      </w:r>
    </w:p>
    <w:p w:rsidR="00D75401" w:rsidRDefault="006D25F1">
      <w:r>
        <w:t xml:space="preserve">                                                          </w:t>
      </w:r>
      <w:r>
        <w:t>孫家宏</w:t>
      </w:r>
      <w:r>
        <w:t xml:space="preserve"> </w:t>
      </w:r>
      <w:r>
        <w:t>敬上</w:t>
      </w:r>
    </w:p>
    <w:sectPr w:rsidR="00D75401">
      <w:footerReference w:type="default" r:id="rId13"/>
      <w:pgSz w:w="11906" w:h="16838"/>
      <w:pgMar w:top="567" w:right="907" w:bottom="680" w:left="907" w:header="851" w:footer="851" w:gutter="0"/>
      <w:pgNumType w:fmt="numberInDash" w:start="1"/>
      <w:cols w:space="720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0AE" w:rsidRDefault="004E20AE">
      <w:r>
        <w:separator/>
      </w:r>
    </w:p>
  </w:endnote>
  <w:endnote w:type="continuationSeparator" w:id="0">
    <w:p w:rsidR="004E20AE" w:rsidRDefault="004E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FLiHei-Md-WIN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FLiSong-Md-WIN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7AF" w:rsidRDefault="006D25F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9607AF" w:rsidRDefault="006D25F1">
                          <w:pPr>
                            <w:pStyle w:val="a6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5531B8">
                            <w:rPr>
                              <w:rStyle w:val="a7"/>
                              <w:noProof/>
                            </w:rPr>
                            <w:t>- 5 -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9607AF" w:rsidRDefault="006D25F1">
                    <w:pPr>
                      <w:pStyle w:val="a6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5531B8">
                      <w:rPr>
                        <w:rStyle w:val="a7"/>
                        <w:noProof/>
                      </w:rPr>
                      <w:t>- 5 -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0AE" w:rsidRDefault="004E20AE">
      <w:r>
        <w:rPr>
          <w:color w:val="000000"/>
        </w:rPr>
        <w:separator/>
      </w:r>
    </w:p>
  </w:footnote>
  <w:footnote w:type="continuationSeparator" w:id="0">
    <w:p w:rsidR="004E20AE" w:rsidRDefault="004E2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54F1"/>
    <w:multiLevelType w:val="multilevel"/>
    <w:tmpl w:val="ED5ED7E8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7726DC"/>
    <w:multiLevelType w:val="multilevel"/>
    <w:tmpl w:val="E206C500"/>
    <w:lvl w:ilvl="0">
      <w:numFmt w:val="bullet"/>
      <w:lvlText w:val="★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75401"/>
    <w:rsid w:val="004E20AE"/>
    <w:rsid w:val="005531B8"/>
    <w:rsid w:val="006D25F1"/>
    <w:rsid w:val="00D171F9"/>
    <w:rsid w:val="00D7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styleId="a3">
    <w:name w:val="Hyperlink"/>
    <w:basedOn w:val="a0"/>
    <w:rPr>
      <w:color w:val="333333"/>
      <w:u w:val="single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styleId="a3">
    <w:name w:val="Hyperlink"/>
    <w:basedOn w:val="a0"/>
    <w:rPr>
      <w:color w:val="333333"/>
      <w:u w:val="single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int.net.tw/IndexShow.Asp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tp.moi.gov.tw/web2.0/index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weety.lstar.com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tp.moi.gov.tw/store/201406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632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孫家宏</dc:creator>
  <cp:lastModifiedBy>User</cp:lastModifiedBy>
  <cp:revision>3</cp:revision>
  <cp:lastPrinted>2012-04-09T02:19:00Z</cp:lastPrinted>
  <dcterms:created xsi:type="dcterms:W3CDTF">2018-04-27T01:24:00Z</dcterms:created>
  <dcterms:modified xsi:type="dcterms:W3CDTF">2018-05-08T07:51:00Z</dcterms:modified>
</cp:coreProperties>
</file>